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76" w:rsidRDefault="00CB6D8B" w:rsidP="00CB6D8B">
      <w:pPr>
        <w:pStyle w:val="1"/>
        <w:jc w:val="center"/>
      </w:pPr>
      <w:r w:rsidRPr="00CB6D8B">
        <w:t>Аудиторская деятельность в сфере государственных финансов</w:t>
      </w:r>
    </w:p>
    <w:p w:rsidR="00CB6D8B" w:rsidRDefault="00CB6D8B" w:rsidP="00CB6D8B"/>
    <w:p w:rsidR="00CB6D8B" w:rsidRDefault="00CB6D8B" w:rsidP="00CB6D8B">
      <w:bookmarkStart w:id="0" w:name="_GoBack"/>
      <w:r>
        <w:t xml:space="preserve">Аудиторская деятельность в сфере государственных финансов играет ключевую роль в обеспечении прозрачности, эффективности и ответственности в использовании государственных ресурсов. Этот вид аудита направлен на проверку и оценку финансовых операций, бюджетного планирования и исполнения, а также соблюдения законодательства в </w:t>
      </w:r>
      <w:r>
        <w:t>сфере государственных финансов.</w:t>
      </w:r>
    </w:p>
    <w:p w:rsidR="00CB6D8B" w:rsidRDefault="00CB6D8B" w:rsidP="00CB6D8B">
      <w:r>
        <w:t>Одной из основных функций аудита в государственных финансах является обеспечение точности и достоверности финансовой отчетности государственных органов и учреждений. Это важно для того, чтобы гарантировать, что средства, выделяемые из бюджета, используются согласно закону и для достижения со</w:t>
      </w:r>
      <w:r>
        <w:t>циальных и экономических целей.</w:t>
      </w:r>
    </w:p>
    <w:p w:rsidR="00CB6D8B" w:rsidRDefault="00CB6D8B" w:rsidP="00CB6D8B">
      <w:r>
        <w:t>Аудиторы также проводят анализ бюджетных процессов, бюджетных планов и отчетов, чтобы убедиться, что они соответствуют стратегическим целям государства. Это помогает выявить неэффективное использование средств, нерациональные расходы и другие финансовые аномалии, котор</w:t>
      </w:r>
      <w:r>
        <w:t>ые могут потребовать коррекции.</w:t>
      </w:r>
    </w:p>
    <w:p w:rsidR="00CB6D8B" w:rsidRDefault="00CB6D8B" w:rsidP="00CB6D8B">
      <w:r>
        <w:t>Важной частью аудиторской деятельности в сфере государственных финансов является проверка соблюдения законодательства и нормативных актов. Аудиторы анализируют, были ли финансовые операции выполнены в соответствии с применимыми правилами и законами. Это важно для обеспечения юридической и финансовой ответственности государстве</w:t>
      </w:r>
      <w:r>
        <w:t>нных органов и должностных лиц.</w:t>
      </w:r>
    </w:p>
    <w:p w:rsidR="00CB6D8B" w:rsidRDefault="00CB6D8B" w:rsidP="00CB6D8B">
      <w:r>
        <w:t>Помимо этого, аудиторская деятельность в государственных финансах способствует улучшению управления бюджетными ресурсами. Аудиторы могут предоставить рекомендации по оптимизации бюджетных процессов, сокращению издержек и повышению эффе</w:t>
      </w:r>
      <w:r>
        <w:t>ктивности расходования средств.</w:t>
      </w:r>
    </w:p>
    <w:p w:rsidR="00CB6D8B" w:rsidRDefault="00CB6D8B" w:rsidP="00CB6D8B">
      <w:r>
        <w:t>Важным аспектом аудита в сфере государственных финансов является его независимость. Аудиторы должны быть независимыми от государственных органов и учреждений, которые они проверяют, чтобы обеспечить объективность и надежность результатов аудита.</w:t>
      </w:r>
    </w:p>
    <w:p w:rsidR="00CB6D8B" w:rsidRDefault="00CB6D8B" w:rsidP="00CB6D8B">
      <w:r>
        <w:t>Кроме вышеупомянутых аспектов аудиторской деятельности в сфере государственных финансов, стоит отметить, что аудиторы также занимаются оценкой рисков, связанных с финансовыми операциями государства. Они анализируют факторы, которые могут повлиять на финансовое состояние государства в будущем, и помогают разрабатывать стра</w:t>
      </w:r>
      <w:r>
        <w:t>тегии управления этими рисками.</w:t>
      </w:r>
    </w:p>
    <w:p w:rsidR="00CB6D8B" w:rsidRDefault="00CB6D8B" w:rsidP="00CB6D8B">
      <w:r>
        <w:t>Аудит в государственных финансах также способствует улучшению уровня управления данными и информационными системами. Аудиторы оценивают надежность и точность данных, используемых в финансовых отчетах и бюджетных процессах, и могут предложить улучшения в системах сбора, о</w:t>
      </w:r>
      <w:r>
        <w:t>бработки и хранения информации.</w:t>
      </w:r>
    </w:p>
    <w:p w:rsidR="00CB6D8B" w:rsidRDefault="00CB6D8B" w:rsidP="00CB6D8B">
      <w:r>
        <w:t>Важным аспектом аудита в сфере государственных финансов является его способность выявлять коррупцию и злоупотребления в управлении государственными ресурсами. Аудиторы могут обнаруживать несоответствия между финансовой отчетностью и фактическим использованием средств, что может сигнализ</w:t>
      </w:r>
      <w:r>
        <w:t>ировать о возможных нарушениях.</w:t>
      </w:r>
    </w:p>
    <w:p w:rsidR="00CB6D8B" w:rsidRDefault="00CB6D8B" w:rsidP="00CB6D8B">
      <w:r>
        <w:t xml:space="preserve">Кроме того, аудиторская деятельность в сфере государственных финансов имеет важное значение для международной прозрачности и сотрудничества. Многие страны подвергают свои </w:t>
      </w:r>
      <w:r>
        <w:lastRenderedPageBreak/>
        <w:t>финансовые отчеты аудиту для того, чтобы соответствовать международным стандартам и требованиям. Это способствует доверию со стороны межд</w:t>
      </w:r>
      <w:r>
        <w:t>ународных инвесторов и доноров.</w:t>
      </w:r>
    </w:p>
    <w:p w:rsidR="00CB6D8B" w:rsidRDefault="00CB6D8B" w:rsidP="00CB6D8B">
      <w:r>
        <w:t>Наконец, аудиторская деятельность в сфере государственных финансов содействует соблюдению принципов и норм бюджетной дисциплины. Аудиторы могут выявлять несоответствия между бюджетными планами и фактическими расходами, что помогает предотвращать перерасходы и дисбал</w:t>
      </w:r>
      <w:r>
        <w:t>анс в государственных финансах.</w:t>
      </w:r>
    </w:p>
    <w:p w:rsidR="00CB6D8B" w:rsidRDefault="00CB6D8B" w:rsidP="00CB6D8B">
      <w:r>
        <w:t>Все эти аспекты аудита в государственных финансах важны для обеспечения стабильности, прозрачности и эффективности управления государственными ресурсами, что в конечном итоге способствует улучшению жизни граждан и развитию общества в целом.</w:t>
      </w:r>
    </w:p>
    <w:p w:rsidR="00CB6D8B" w:rsidRPr="00CB6D8B" w:rsidRDefault="00CB6D8B" w:rsidP="00CB6D8B">
      <w:r>
        <w:t>В заключение, аудиторская деятельность в сфере государственных финансов играет важную роль в обеспечении финансовой дисциплины, прозрачности и эффективности в управлении государственными ресурсами. Это способствует укреплению доверия общества к государственным институтам и обеспечивает более эффективное использование бюджетных средств для достижения общественных целей.</w:t>
      </w:r>
      <w:bookmarkEnd w:id="0"/>
    </w:p>
    <w:sectPr w:rsidR="00CB6D8B" w:rsidRPr="00CB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76"/>
    <w:rsid w:val="00A03D76"/>
    <w:rsid w:val="00C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AF27"/>
  <w15:chartTrackingRefBased/>
  <w15:docId w15:val="{384C5C89-E1B8-42D1-89B9-AD10FE13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D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D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2023-10-10T04:52:00Z</dcterms:created>
  <dcterms:modified xsi:type="dcterms:W3CDTF">2023-10-10T04:54:00Z</dcterms:modified>
</cp:coreProperties>
</file>