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77" w:rsidRDefault="0025691C" w:rsidP="0025691C">
      <w:pPr>
        <w:pStyle w:val="1"/>
        <w:jc w:val="center"/>
      </w:pPr>
      <w:r w:rsidRPr="0025691C">
        <w:t>Роль аудита в борьбе с коррупцией и финансовыми преступлениями</w:t>
      </w:r>
    </w:p>
    <w:p w:rsidR="0025691C" w:rsidRDefault="0025691C" w:rsidP="0025691C"/>
    <w:p w:rsidR="0025691C" w:rsidRDefault="0025691C" w:rsidP="0025691C">
      <w:bookmarkStart w:id="0" w:name="_GoBack"/>
      <w:r>
        <w:t>Аудит играет важную роль в борьбе с коррупцией и финансовыми преступлениями, выступая в качестве надежного инструмента обеспечения прозрачности и контроля в финансовой и экономической деятельности организаций. Важность аудита в этом контексте трудно переоценить, учитывая масштабы и последствия коррупционных схем и други</w:t>
      </w:r>
      <w:r>
        <w:t>х экономических правонарушений.</w:t>
      </w:r>
    </w:p>
    <w:p w:rsidR="0025691C" w:rsidRDefault="0025691C" w:rsidP="0025691C">
      <w:r>
        <w:t>Один из ключевых аспектов влияния аудита на пресечение коррупционных действий и финансовых нарушений заключается в его способности выявлять нерегулярности, несоответствия и другие отклонения в финансовой отчетности и операционной деятельности компании. Квалифицированный аудитор, применяя стандартные процедуры и методы проверки, может определить наличие финансовых нарушений, скрытых расходов, незаконных выпла</w:t>
      </w:r>
      <w:r>
        <w:t>т и других признаков коррупции.</w:t>
      </w:r>
    </w:p>
    <w:p w:rsidR="0025691C" w:rsidRDefault="0025691C" w:rsidP="0025691C">
      <w:r>
        <w:t>Также аудит способствует созданию корпоративной культуры прозрачности и ответственности. Регулярные аудиторские проверки усиливают требования к качеству учета и отчетности, стимулируя компании к более тщательной подготовке финансовой информации и принятию мер по у</w:t>
      </w:r>
      <w:r>
        <w:t>странению выявленных нарушений.</w:t>
      </w:r>
    </w:p>
    <w:p w:rsidR="0025691C" w:rsidRDefault="0025691C" w:rsidP="0025691C">
      <w:r>
        <w:t>Внедрение систем внутреннего контроля и аудита является одним из эффективных способов борьбы с коррупцией на корпоративном уровне. Организации, применяющие такие системы, обычно лучше подготовлены к внешним проверкам, а также меньше подвержены риску коррупционных действий со стороны</w:t>
      </w:r>
      <w:r>
        <w:t xml:space="preserve"> своих сотрудников и партнеров.</w:t>
      </w:r>
    </w:p>
    <w:p w:rsidR="0025691C" w:rsidRDefault="0025691C" w:rsidP="0025691C">
      <w:r>
        <w:t>Тем не менее, необходимо понимать, что аудит сам по себе не является универсальным решением в борьбе с коррупцией. Для его эффективности важна квалификация аудиторов, независимость и объективность их деятельности, а также готовность руководства компании к конструктивному взаимодействию и устранению выявленных проблем.</w:t>
      </w:r>
    </w:p>
    <w:p w:rsidR="0025691C" w:rsidRDefault="0025691C" w:rsidP="0025691C">
      <w:r>
        <w:t xml:space="preserve">Кроме того, аудит в сфере борьбы с коррупцией и финансовыми преступлениями может служить не только инструментом выявления нарушений, но и средством их предотвращения. Профилактический характер аудита заключается в обеспечении компаний рекомендациями и методиками, которые помогут минимизировать </w:t>
      </w:r>
      <w:proofErr w:type="gramStart"/>
      <w:r>
        <w:t>риски</w:t>
      </w:r>
      <w:proofErr w:type="gramEnd"/>
      <w:r>
        <w:t xml:space="preserve"> связанные с возмо</w:t>
      </w:r>
      <w:r>
        <w:t>жными нарушениями.</w:t>
      </w:r>
    </w:p>
    <w:p w:rsidR="0025691C" w:rsidRDefault="0025691C" w:rsidP="0025691C">
      <w:r>
        <w:t xml:space="preserve">Особое внимание следует уделить внутреннему аудиту, который призван обеспечивать постоянный контроль за деятельностью компании изнутри. Внутренние аудиторы, зная специфику компании, могут более эффективно определять потенциальные угрозы и </w:t>
      </w:r>
      <w:r>
        <w:t xml:space="preserve">предлагать меры их устранения. </w:t>
      </w:r>
    </w:p>
    <w:p w:rsidR="0025691C" w:rsidRDefault="0025691C" w:rsidP="0025691C">
      <w:r>
        <w:t>Аудит также играет роль в обучении и повышении квалификации персонала в вопросах корпоративной этики, прозрачности и соответствия законодательству. Через тренинги, семинары и консультации аудиторы могут передавать свои знания и опыт, формируя культуру неприятия коррупц</w:t>
      </w:r>
      <w:r>
        <w:t>ии на всех уровнях организации.</w:t>
      </w:r>
    </w:p>
    <w:p w:rsidR="0025691C" w:rsidRDefault="0025691C" w:rsidP="0025691C">
      <w:r>
        <w:t>Также не следует забывать о взаимодействии с внешними сторонами. Сотрудничество с регуляторами, законодательными органами и другими контрольными инстанциями может усилить эффективность аудита, делая его результаты боле</w:t>
      </w:r>
      <w:r>
        <w:t xml:space="preserve">е убедительными и актуальными. </w:t>
      </w:r>
    </w:p>
    <w:p w:rsidR="0025691C" w:rsidRDefault="0025691C" w:rsidP="0025691C">
      <w:r>
        <w:t xml:space="preserve">Верность аудиторских выводов и рекомендаций, их объективность и независимость определяют доверие к аудиторской профессии в целом. Поэтому важно поддерживать высокие </w:t>
      </w:r>
      <w:r>
        <w:lastRenderedPageBreak/>
        <w:t>профессиональные стандарты, постоянно повышать квалификацию и следить за изменениями в зак</w:t>
      </w:r>
      <w:r>
        <w:t>онодательстве и рыночной среде.</w:t>
      </w:r>
    </w:p>
    <w:p w:rsidR="0025691C" w:rsidRDefault="0025691C" w:rsidP="0025691C">
      <w:r>
        <w:t>А</w:t>
      </w:r>
      <w:r>
        <w:t>удит, будучи одним из ключевых элементов системы корпоративного управления, остается надежным союзником в борьбе с коррупцией и финансовыми преступлениями. Его роль в современном бизнесе будет только расти, а значит, и ответственность перед обществом у аудиторского сообщества будет увеличиваться.</w:t>
      </w:r>
    </w:p>
    <w:p w:rsidR="0025691C" w:rsidRPr="0025691C" w:rsidRDefault="0025691C" w:rsidP="0025691C">
      <w:r>
        <w:t>В заключение следует подчеркнуть, что в условиях глобализации и увеличения сложности экономических процессов роль аудита в борьбе с коррупцией и финансовыми преступлениями будет только усиливаться. Ответственный и профессиональный подход к аудиту может существенно повысить степень доверия к бизнесу со стороны инвесторов, партнеров и общества в целом.</w:t>
      </w:r>
      <w:bookmarkEnd w:id="0"/>
    </w:p>
    <w:sectPr w:rsidR="0025691C" w:rsidRPr="0025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77"/>
    <w:rsid w:val="0025691C"/>
    <w:rsid w:val="00C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B085"/>
  <w15:chartTrackingRefBased/>
  <w15:docId w15:val="{B636691C-91BC-48AD-AAE7-09424E47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2023-10-10T11:53:00Z</dcterms:created>
  <dcterms:modified xsi:type="dcterms:W3CDTF">2023-10-10T11:56:00Z</dcterms:modified>
</cp:coreProperties>
</file>