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4B" w:rsidRDefault="00836C03" w:rsidP="00836C03">
      <w:pPr>
        <w:pStyle w:val="1"/>
        <w:jc w:val="center"/>
      </w:pPr>
      <w:r w:rsidRPr="00836C03">
        <w:t>Аудиторская деятельность в сфере энергетики и энергосбережения</w:t>
      </w:r>
    </w:p>
    <w:p w:rsidR="00836C03" w:rsidRDefault="00836C03" w:rsidP="00836C03"/>
    <w:p w:rsidR="00836C03" w:rsidRDefault="00836C03" w:rsidP="00836C03">
      <w:bookmarkStart w:id="0" w:name="_GoBack"/>
      <w:r>
        <w:t>Аудиторская деятельность в сфере энергетики и энергосбережения стоит на переднем крае современных экономических и экологических исследований. Энергосбережение и эффективное использование ресурсов становятся все более актуальными в условиях углубляющегося энергетического кризиса и необходимости сокращ</w:t>
      </w:r>
      <w:r>
        <w:t>ения выбросов парниковых газов.</w:t>
      </w:r>
    </w:p>
    <w:p w:rsidR="00836C03" w:rsidRDefault="00836C03" w:rsidP="00836C03">
      <w:r>
        <w:t>Аудит в этой области направлен на определение эффективности использования энергоресурсов, выявление возможных потерь и разработку рекомендаций по их минимизации. Основная задача аудитора заключается в том, чтобы оценить, насколько рационально и экономично предприятие использу</w:t>
      </w:r>
      <w:r>
        <w:t>ет доступные ему энергоресурсы.</w:t>
      </w:r>
    </w:p>
    <w:p w:rsidR="00836C03" w:rsidRDefault="00836C03" w:rsidP="00836C03">
      <w:r>
        <w:t>Особое внимание в рамках аудита уделяется системам учета и контроля потребления энергии. Профессиональный аудит позволяет выявить ошибки и неточности в учете, которые могут привести к переплатам или недоиспользованию ресурсов. Кроме того, аудиторы анализируют соответствие деятельности компаний законодательным требованиям в облас</w:t>
      </w:r>
      <w:r>
        <w:t>ти энергосбережения и экологии.</w:t>
      </w:r>
    </w:p>
    <w:p w:rsidR="00836C03" w:rsidRDefault="00836C03" w:rsidP="00836C03">
      <w:r>
        <w:t>Еще одним важным аспектом является анализ инвестиций в новые технологии и оборудование. Аудиторы оценивают окупаемость таких инвестиций, их влияние на общую эффективность работы предприятия и потенциальные экономические выг</w:t>
      </w:r>
      <w:r>
        <w:t>оды от внедрения новых решений.</w:t>
      </w:r>
    </w:p>
    <w:p w:rsidR="00836C03" w:rsidRDefault="00836C03" w:rsidP="00836C03">
      <w:r>
        <w:t>Современный аудит в сфере энергетики также охватывает анализ рисков, связанных с нестабильностью цен на энергоресурсы, политическими рисками и возможными изменениями в законодательстве. Это помогает компаниям прогнозировать свои затраты, планировать бюджет и определять стратегию развития на ближайшие годы.</w:t>
      </w:r>
    </w:p>
    <w:p w:rsidR="00836C03" w:rsidRDefault="00836C03" w:rsidP="00836C03">
      <w:r>
        <w:t xml:space="preserve">Аудит в сфере энергетики и энергосбережения также включает в себя анализ применяемых технологий и методик. На современном этапе развития отрасли акцент делается на внедрении инноваций, которые могут существенно снизить потребление энергии и минимизировать вредные выбросы. Так, аудиторы часто сталкиваются с задачей оценки эффективности таких инноваций, как "умные" счетчики, системы автоматизированного учета энергопотребления или передовые </w:t>
      </w:r>
      <w:r>
        <w:t>технологии изоляции.</w:t>
      </w:r>
    </w:p>
    <w:p w:rsidR="00836C03" w:rsidRDefault="00836C03" w:rsidP="00836C03">
      <w:r>
        <w:t>Кроме этого, учитывая глобальные экологические вызовы, многие компании стремятся получить статус "зеленой" организации, что требует наличия соответствующих сертификатов и прохождения регулярного аудита по стандартам устойчивого развития. В этом контексте аудиторы обращают внимание на использование возобновляемых источников энергии, меры по снижению уровня выбросов углекислого газа и другие индикаторы</w:t>
      </w:r>
      <w:r>
        <w:t xml:space="preserve"> экологической ответственности.</w:t>
      </w:r>
    </w:p>
    <w:p w:rsidR="00836C03" w:rsidRDefault="00836C03" w:rsidP="00836C03">
      <w:r>
        <w:t xml:space="preserve">Для эффективного проведения аудита в данной области специалистам необходимо иметь глубокие знания не только в области бухгалтерии и экономики, но и в технических аспектах работы </w:t>
      </w:r>
      <w:proofErr w:type="spellStart"/>
      <w:r>
        <w:t>энергообъектов</w:t>
      </w:r>
      <w:proofErr w:type="spellEnd"/>
      <w:r>
        <w:t>. Это позволяет проводить более точную и объективную оценку, выявлять скрытые риски и предлагать наиболее оптимальные решения дл</w:t>
      </w:r>
      <w:r>
        <w:t>я улучшения работы предприятия.</w:t>
      </w:r>
    </w:p>
    <w:p w:rsidR="00836C03" w:rsidRDefault="00836C03" w:rsidP="00836C03">
      <w:r>
        <w:t>Особое внимание стоит уделить вопросам обучения и повышения квалификации аудиторов, работающих в сфере энергетики. Ведь технологии и методы быстро меняются, а это требует постоянного обновления знаний и навыков. Поэтому одной из ключевых задач профессиональных ассоциаций и образовательных учреждений в данной области является создание и реализация программ обучения, соответствующих актуальным требованиям рынка и современным технологическим решениям.</w:t>
      </w:r>
    </w:p>
    <w:p w:rsidR="00836C03" w:rsidRPr="00836C03" w:rsidRDefault="00836C03" w:rsidP="00836C03">
      <w:r>
        <w:lastRenderedPageBreak/>
        <w:t>В заключение можно сказать, что аудиторская деятельность в сфере энергетики и энергосбережения играет ключевую роль в формировании устойчивой и ответственной энергетической политики. Аудит позволяет не только оптимизировать затраты и повысить эффективность использования ресурсов, но и делать это в соответствии с современными экологическими стандартами и требованиями.</w:t>
      </w:r>
      <w:bookmarkEnd w:id="0"/>
    </w:p>
    <w:sectPr w:rsidR="00836C03" w:rsidRPr="0083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4B"/>
    <w:rsid w:val="00173C4B"/>
    <w:rsid w:val="0083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4098"/>
  <w15:chartTrackingRefBased/>
  <w15:docId w15:val="{605DBF13-8BB7-46C4-9DA1-5DF63B9F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2023-10-10T12:25:00Z</dcterms:created>
  <dcterms:modified xsi:type="dcterms:W3CDTF">2023-10-10T12:28:00Z</dcterms:modified>
</cp:coreProperties>
</file>