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F1" w:rsidRDefault="003B2FAC" w:rsidP="003B2FAC">
      <w:pPr>
        <w:pStyle w:val="1"/>
        <w:jc w:val="center"/>
      </w:pPr>
      <w:r w:rsidRPr="003B2FAC">
        <w:t>Аудиторский анализ управления инновационными рисками в организации</w:t>
      </w:r>
    </w:p>
    <w:p w:rsidR="003B2FAC" w:rsidRDefault="003B2FAC" w:rsidP="003B2FAC"/>
    <w:p w:rsidR="003B2FAC" w:rsidRDefault="003B2FAC" w:rsidP="003B2FAC">
      <w:bookmarkStart w:id="0" w:name="_GoBack"/>
      <w:r>
        <w:t>Аудиторский анализ управления инновационными рисками в организации представляет собой важное направление в сфере корпоративного аудита. Инновационные риски возникают при внедрении новых идей, технологий, продуктов или процессов в деятельность компании. Они могут оказать как положительное, так и отрицательное воздействие на успех организации, поэтому эффективное управление этими рисками становится важной задаче</w:t>
      </w:r>
      <w:r>
        <w:t>й для руководства и акционеров.</w:t>
      </w:r>
    </w:p>
    <w:p w:rsidR="003B2FAC" w:rsidRDefault="003B2FAC" w:rsidP="003B2FAC">
      <w:r>
        <w:t>В процессе аудиторского анализа управления инновационными рисками аудиторы оценивают способы выявления, оценки и управления рисками, связанными с инновациями. Основные этапы данного анализа включают:</w:t>
      </w:r>
    </w:p>
    <w:p w:rsidR="003B2FAC" w:rsidRDefault="003B2FAC" w:rsidP="003B2FAC">
      <w:r>
        <w:t>Аудиторы изучают стратегические планы компании в области инноваций. Это включает в себя анализ целей, бюджетов, ресурсов и ожидаемых результатов инновационных инициатив.</w:t>
      </w:r>
    </w:p>
    <w:p w:rsidR="003B2FAC" w:rsidRDefault="003B2FAC" w:rsidP="003B2FAC">
      <w:r>
        <w:t>Аудиторы изучают процессы, используемые для выявления и внедрения инноваций. Они анализируют, насколько эффективно управление инновационными проектами и какие методы используются для контроля рисков.</w:t>
      </w:r>
    </w:p>
    <w:p w:rsidR="003B2FAC" w:rsidRDefault="003B2FAC" w:rsidP="003B2FAC">
      <w:r>
        <w:t>Аудиторы проводят анализ системы внутреннего контроля и управления рисками, связанными с инновациями. Они проверяют, насколько хорошо она функционирует и способна выявлять и предотвращать риски.</w:t>
      </w:r>
    </w:p>
    <w:p w:rsidR="003B2FAC" w:rsidRDefault="003B2FAC" w:rsidP="003B2FAC">
      <w:r>
        <w:t>Аудиторы анализируют, насколько хорошо сотрудники компании информированы о рисках инноваций и обучены методам их управления.</w:t>
      </w:r>
    </w:p>
    <w:p w:rsidR="003B2FAC" w:rsidRDefault="003B2FAC" w:rsidP="003B2FAC">
      <w:r>
        <w:t>Аудиторы проверяют, соответствует ли деятельность компании в области инноваций требованиям законодательства и нормативов.</w:t>
      </w:r>
    </w:p>
    <w:p w:rsidR="003B2FAC" w:rsidRDefault="003B2FAC" w:rsidP="003B2FAC">
      <w:r>
        <w:t>Аудиторы анализируют опыт предыдущих инновационных инициатив и реакцию компании на неудачи. Это помогает выявить уроки из прошлого и улучшит</w:t>
      </w:r>
      <w:r>
        <w:t>ь стратегию управления рисками.</w:t>
      </w:r>
    </w:p>
    <w:p w:rsidR="003B2FAC" w:rsidRDefault="003B2FAC" w:rsidP="003B2FAC">
      <w:r>
        <w:t>Аудиторский анализ управления инновационными рисками способствует повышению эффективности инновационных процессов в организации и снижению потенциальных угроз для бизнеса. Результаты такого анализа могут быть использованы руководством компании для принятия обоснованных решений и улучшения стратегии управления инновациями.</w:t>
      </w:r>
    </w:p>
    <w:p w:rsidR="003B2FAC" w:rsidRDefault="003B2FAC" w:rsidP="003B2FAC">
      <w:r>
        <w:t xml:space="preserve">Аудиторы исследуют, насколько компания сотрудничает с внешними организациями, включая научные центры, университеты и </w:t>
      </w:r>
      <w:proofErr w:type="spellStart"/>
      <w:r>
        <w:t>стартапы</w:t>
      </w:r>
      <w:proofErr w:type="spellEnd"/>
      <w:r>
        <w:t>. Это может быть важным источником инноваций, но также представляет риски в виде зависимости от внешних факторов.</w:t>
      </w:r>
    </w:p>
    <w:p w:rsidR="003B2FAC" w:rsidRDefault="003B2FAC" w:rsidP="003B2FAC">
      <w:r>
        <w:t>Аудиторы анализируют бюджеты, выделенные на инновации, и способы их распределения. Это помогает определить, насколько эффективно используются ресурсы и какие риски связаны с финансовой стороной инноваций.</w:t>
      </w:r>
    </w:p>
    <w:p w:rsidR="003B2FAC" w:rsidRDefault="003B2FAC" w:rsidP="003B2FAC">
      <w:r>
        <w:t xml:space="preserve">Аудиторы могут провести оценку перспективности конкретных инновационных проектов и их потенциальное </w:t>
      </w:r>
      <w:r>
        <w:t>воздействие на бизнес компании.</w:t>
      </w:r>
    </w:p>
    <w:p w:rsidR="003B2FAC" w:rsidRDefault="003B2FAC" w:rsidP="003B2FAC">
      <w:r>
        <w:t>В конечном итоге, аудиторы предоставляют советы и рекомендации по улучшению управления инновационными рисками. Эти рекомендации могут включать в себя изменения в стратегии, процессах или системах управления.</w:t>
      </w:r>
    </w:p>
    <w:p w:rsidR="003B2FAC" w:rsidRPr="003B2FAC" w:rsidRDefault="003B2FAC" w:rsidP="003B2FAC">
      <w:r>
        <w:lastRenderedPageBreak/>
        <w:t>Аудиторский анализ управления инновационными рисками является важным инструментом для обеспечения устойчивости и конкурентоспособности организации в условиях быстро меняющегося бизнес-окружения. Результаты аудита могут помочь компании более эффективно использовать инновации как источник роста и снижать потенциальные угрозы для своего бизнеса.</w:t>
      </w:r>
      <w:bookmarkEnd w:id="0"/>
    </w:p>
    <w:sectPr w:rsidR="003B2FAC" w:rsidRPr="003B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F1"/>
    <w:rsid w:val="003B2FAC"/>
    <w:rsid w:val="0095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E801"/>
  <w15:chartTrackingRefBased/>
  <w15:docId w15:val="{C5DA64C5-861D-470D-974F-67057734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2F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F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2023-10-10T13:25:00Z</dcterms:created>
  <dcterms:modified xsi:type="dcterms:W3CDTF">2023-10-10T13:27:00Z</dcterms:modified>
</cp:coreProperties>
</file>