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CE7" w:rsidRDefault="0022247A" w:rsidP="0022247A">
      <w:pPr>
        <w:pStyle w:val="1"/>
        <w:jc w:val="center"/>
      </w:pPr>
      <w:r w:rsidRPr="0022247A">
        <w:t>Аудиторская проверка управления долгосрочными обязательствами и кредитами</w:t>
      </w:r>
    </w:p>
    <w:p w:rsidR="0022247A" w:rsidRDefault="0022247A" w:rsidP="0022247A"/>
    <w:p w:rsidR="0022247A" w:rsidRDefault="0022247A" w:rsidP="0022247A">
      <w:bookmarkStart w:id="0" w:name="_GoBack"/>
      <w:r>
        <w:t>Аудиторская проверка управления долгосрочными обязательствами и кредитами является важным элементом оценки финансового состояния организации. Долгосрочные обязательства и кредиты могут оказать существенное влияние на финансовую устойчивость и ликвидность компании, поэтому их управление требу</w:t>
      </w:r>
      <w:r>
        <w:t>ет особого внимания и контроля.</w:t>
      </w:r>
    </w:p>
    <w:p w:rsidR="0022247A" w:rsidRDefault="0022247A" w:rsidP="0022247A">
      <w:r>
        <w:t>Основная задача аудитора при проведении такой проверки заключается в оценке эффективности управления долгосрочными обязательствами и кредитами, а также в выявлении потенциальных рисков и недостатков в данной сфере. Ниже рассмотрим основные аспекты, которые аудитор учитывает при аудите управления долгосрочными обязательствами и кредитами:</w:t>
      </w:r>
    </w:p>
    <w:p w:rsidR="0022247A" w:rsidRDefault="0022247A" w:rsidP="0022247A">
      <w:r>
        <w:t>Аудитор начинает свою работу с анализа финансовых отчетов компании, в которых отражена информация о долгосрочных обязательствах и кредитах. Он проверяет правильность и полноту отражения данной информации, а также соблюдение бухгалтерских стандартов.</w:t>
      </w:r>
    </w:p>
    <w:p w:rsidR="0022247A" w:rsidRDefault="0022247A" w:rsidP="0022247A">
      <w:r>
        <w:t>Аудитор анализирует финансовые показатели, связанные с долгосрочными обязательствами, такие как покрытие процентов, коэффициент задолженности и другие. Это позволяет определить финансовое состояние компании и ее способность управлять долгосрочными обязательствами.</w:t>
      </w:r>
    </w:p>
    <w:p w:rsidR="0022247A" w:rsidRDefault="0022247A" w:rsidP="0022247A">
      <w:r>
        <w:t>Аудитор проводит проверку соблюдения компанией условий долгосрочных кредитных соглашений и других договоров. Он анализирует, выполняет ли компания свои обязательства перед кредиторами в срок и в полном объеме.</w:t>
      </w:r>
    </w:p>
    <w:p w:rsidR="0022247A" w:rsidRDefault="0022247A" w:rsidP="0022247A">
      <w:r>
        <w:t>Аудитор выявляет и оценивает потенциальные риски, связанные с долгосрочными обязательствами и кредитами. Это могут быть как финансовые риски, так и операционные риски, например, изменение процентных ставок или падение рыночной стоимости активов.</w:t>
      </w:r>
    </w:p>
    <w:p w:rsidR="0022247A" w:rsidRDefault="0022247A" w:rsidP="0022247A">
      <w:r>
        <w:t>Аудитор анализирует систему управления долгосрочными обязательствами в компании, включая процессы принятия решений, контроля и отчетности. Он оценивает эффективность данной системы и выявляет ее слабые места.</w:t>
      </w:r>
    </w:p>
    <w:p w:rsidR="0022247A" w:rsidRDefault="0022247A" w:rsidP="0022247A">
      <w:r>
        <w:t>По завершении аудита аудитор составляет отчет, в котором содержатся его выводы и рекомендации. В этом отчете он может указать на необходимость улучшения системы управления долгосрочными обязательствами и предложить конкретные рекомендации по уст</w:t>
      </w:r>
      <w:r>
        <w:t>ранению выявленных недостатков.</w:t>
      </w:r>
    </w:p>
    <w:p w:rsidR="0022247A" w:rsidRDefault="0022247A" w:rsidP="0022247A">
      <w:r>
        <w:t>Аудиторская проверка управления долгосрочными обязательствами и кредитами помогает компаниям обеспечить финансовую устойчивость, снизить риски и повысить д</w:t>
      </w:r>
      <w:r>
        <w:t xml:space="preserve">оверие со стороны инвесторов и </w:t>
      </w:r>
      <w:r>
        <w:t>кредиторов. Этот процесс также способствует соблюдению законодательства и бухгалтерских стандартов, что важно для поддержания прозрачности и доверия в финан</w:t>
      </w:r>
      <w:r>
        <w:t>совой деятельности организации.</w:t>
      </w:r>
    </w:p>
    <w:p w:rsidR="0022247A" w:rsidRPr="0022247A" w:rsidRDefault="0022247A" w:rsidP="0022247A">
      <w:r>
        <w:t>В заключение, аудиторская проверка управления долгосрочными обязательствами и кредитами играет важную роль в обеспечении финансовой стабильности и устойчивости предприятия. Аудиторы, профессионально выполняя свои обязанности, помогают выявить и устранить потенциальные проблемы в управлении долгосрочными обязательствами, что способствует успешному функционированию и развитию организации.</w:t>
      </w:r>
      <w:bookmarkEnd w:id="0"/>
    </w:p>
    <w:sectPr w:rsidR="0022247A" w:rsidRPr="00222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E7"/>
    <w:rsid w:val="0022247A"/>
    <w:rsid w:val="00CC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CBFB"/>
  <w15:chartTrackingRefBased/>
  <w15:docId w15:val="{B7743D73-EBA2-499A-BFD4-FF79B13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24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4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2023-10-10T13:28:00Z</dcterms:created>
  <dcterms:modified xsi:type="dcterms:W3CDTF">2023-10-10T13:30:00Z</dcterms:modified>
</cp:coreProperties>
</file>