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534" w:rsidRDefault="00C67BB2" w:rsidP="00C67BB2">
      <w:pPr>
        <w:pStyle w:val="1"/>
        <w:jc w:val="center"/>
      </w:pPr>
      <w:r>
        <w:t>Валютная диверсификация инвестиционного портфеля</w:t>
      </w:r>
    </w:p>
    <w:p w:rsidR="00C67BB2" w:rsidRDefault="00C67BB2" w:rsidP="00C67BB2"/>
    <w:p w:rsidR="00C67BB2" w:rsidRDefault="00C67BB2" w:rsidP="00C67BB2">
      <w:bookmarkStart w:id="0" w:name="_GoBack"/>
      <w:r>
        <w:t>Валютная диверсификация инвестиционного портфеля является важным инструментом в сфере финансов и инвестиций. Этот подход предполагает разделение инвестиционного портфеля на различные валюты или активы в разных валютах с целью снижения рисков и повышения потенциальной прибыльности. В данном реферате рассмотрим основные аспекты валютной диверсиф</w:t>
      </w:r>
      <w:r>
        <w:t>икации, ее цели и преимущества.</w:t>
      </w:r>
    </w:p>
    <w:p w:rsidR="00C67BB2" w:rsidRDefault="00C67BB2" w:rsidP="00C67BB2">
      <w:r>
        <w:t>Валютная диверсификация позволяет инвесторам распределить свои активы между разными валютами, что способствует уменьшению валютных рисков. В мире существует большое количество валют, и их курсы могут изменяться по разным причинам, таким как экономическая стабильность, политическая ситуация, инфляция и другие факторы. Инвесторы могут использовать валютную диверсификацию для снижения зависимости своего порт</w:t>
      </w:r>
      <w:r>
        <w:t>феля от колебаний одной валюты.</w:t>
      </w:r>
    </w:p>
    <w:p w:rsidR="00C67BB2" w:rsidRDefault="00C67BB2" w:rsidP="00C67BB2">
      <w:r>
        <w:t>Одной из целей валютной диверсификации является увеличение потенциальной прибыльности инвестиций. Размещение активов в разных валютах позволяет инвесторам получать выгоду от изменения обменных курсов. Если курс одной валюты укрепляется по отношению к другой, то инвестор может получ</w:t>
      </w:r>
      <w:r>
        <w:t>ить прибыль от этого изменения.</w:t>
      </w:r>
    </w:p>
    <w:p w:rsidR="00C67BB2" w:rsidRDefault="00C67BB2" w:rsidP="00C67BB2">
      <w:r>
        <w:t xml:space="preserve">Кроме того, валютная диверсификация может служить средством защиты от инфляции. Если инфляция в одной стране начинает расти, то стоимость ее валюты может снижаться, что негативно сказывается на покупательной способности. Вложение в активы в других валютах или регионах может помочь </w:t>
      </w:r>
      <w:r>
        <w:t>сохранить стоимость инвестиций.</w:t>
      </w:r>
    </w:p>
    <w:p w:rsidR="00C67BB2" w:rsidRDefault="00C67BB2" w:rsidP="00C67BB2">
      <w:r>
        <w:t>Однако валютная диверсификация также не лишена рисков. Изменения курсов валют могут быть непредсказуемыми и иметь негативное воздействие на доходность инвестиций. Кроме того, управление инвестициями в разных валютах требует более глубокого понимания мировых финансовых рынков и макроэкономических факторов.</w:t>
      </w:r>
    </w:p>
    <w:p w:rsidR="00C67BB2" w:rsidRDefault="00C67BB2" w:rsidP="00C67BB2">
      <w:r>
        <w:t>Дополнительно стоит отметить, что валютная диверсификация может осуществляться различными способами. Например, инвестор может вкладываться в акции и облигации, которые торгуются в разных валютах, либо использовать инвестиционные фонды и ETF (</w:t>
      </w:r>
      <w:proofErr w:type="spellStart"/>
      <w:r>
        <w:t>Exchange</w:t>
      </w:r>
      <w:proofErr w:type="spellEnd"/>
      <w:r>
        <w:t xml:space="preserve"> </w:t>
      </w:r>
      <w:proofErr w:type="spellStart"/>
      <w:r>
        <w:t>Traded</w:t>
      </w:r>
      <w:proofErr w:type="spellEnd"/>
      <w:r>
        <w:t xml:space="preserve"> </w:t>
      </w:r>
      <w:proofErr w:type="spellStart"/>
      <w:r>
        <w:t>Funds</w:t>
      </w:r>
      <w:proofErr w:type="spellEnd"/>
      <w:r>
        <w:t>), предлагающие доступ к ра</w:t>
      </w:r>
      <w:r>
        <w:t xml:space="preserve">знообразным активам и валютам. </w:t>
      </w:r>
    </w:p>
    <w:p w:rsidR="00C67BB2" w:rsidRDefault="00C67BB2" w:rsidP="00C67BB2">
      <w:r>
        <w:t xml:space="preserve">Одним из подходов к валютной диверсификации является использование "корзины валют", где инвестор распределяет свои средства между несколькими различными валютами в определенных пропорциях. Это позволяет снизить риски, связанные с колебаниями обменных </w:t>
      </w:r>
      <w:r>
        <w:t>курсов одной конкретной валюты.</w:t>
      </w:r>
    </w:p>
    <w:p w:rsidR="00C67BB2" w:rsidRDefault="00C67BB2" w:rsidP="00C67BB2">
      <w:r>
        <w:t xml:space="preserve">Важным аспектом валютной диверсификации является также оценка инвестиционных целей и индивидуального профиля риска. Каждый инвестор имеет свои уникальные финансовые цели и возможности, и стратегия валютной диверсификации должна быть </w:t>
      </w:r>
      <w:r>
        <w:t>адаптирована к этим параметрам.</w:t>
      </w:r>
    </w:p>
    <w:p w:rsidR="00C67BB2" w:rsidRDefault="00C67BB2" w:rsidP="00C67BB2">
      <w:r>
        <w:t>Инвесторы также должны следить за мировыми событиями и экономическими индикаторами, которые могут повлиять на обменные курсы валют. Геополитические события, решения центральных банков, изменения в мировой торговле - все это может оказать влияние на курсы валют и, следовательно, на резу</w:t>
      </w:r>
      <w:r>
        <w:t>льтаты валютной диверсификации.</w:t>
      </w:r>
    </w:p>
    <w:p w:rsidR="00C67BB2" w:rsidRDefault="00C67BB2" w:rsidP="00C67BB2">
      <w:r>
        <w:t xml:space="preserve">Наконец, важно подчеркнуть, что валютная диверсификация не является панацеей и не гарантирует успеха в инвестициях. Она лишь один из инструментов, который может помочь </w:t>
      </w:r>
      <w:r>
        <w:lastRenderedPageBreak/>
        <w:t>инвесторам достичь своих целей при правильном подходе и адекватном управлении рисками. Перед принятием решения об использовании валютной диверсификации, инвесторам рекомендуется проконсультироваться с финансовым советником и тщательно изучить потенциальные риски и возможности.</w:t>
      </w:r>
    </w:p>
    <w:p w:rsidR="00C67BB2" w:rsidRPr="00C67BB2" w:rsidRDefault="00C67BB2" w:rsidP="00C67BB2">
      <w:r>
        <w:t>В заключение, валютная диверсификация инвестиционного портфеля может быть полезным инструментом для снижения рисков, увеличения потенциальной прибыльности и защиты от инфляции. Однако она требует осторожного и информированного подхода со стороны инвесторов, а также постоянного мониторинга ситуации на мировых финансовых рынках.</w:t>
      </w:r>
      <w:bookmarkEnd w:id="0"/>
    </w:p>
    <w:sectPr w:rsidR="00C67BB2" w:rsidRPr="00C67B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534"/>
    <w:rsid w:val="00C35534"/>
    <w:rsid w:val="00C67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798AB"/>
  <w15:chartTrackingRefBased/>
  <w15:docId w15:val="{76E84D6A-3FFC-424A-B5A6-9F3765465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67B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7BB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561</Words>
  <Characters>3204</Characters>
  <Application>Microsoft Office Word</Application>
  <DocSecurity>0</DocSecurity>
  <Lines>26</Lines>
  <Paragraphs>7</Paragraphs>
  <ScaleCrop>false</ScaleCrop>
  <Company/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2023-10-11T11:24:00Z</dcterms:created>
  <dcterms:modified xsi:type="dcterms:W3CDTF">2023-10-11T11:25:00Z</dcterms:modified>
</cp:coreProperties>
</file>