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ED" w:rsidRDefault="00407246" w:rsidP="00407246">
      <w:pPr>
        <w:pStyle w:val="1"/>
        <w:jc w:val="center"/>
      </w:pPr>
      <w:r w:rsidRPr="00407246">
        <w:t>Валютные рынки и макроэкономическая стабильность</w:t>
      </w:r>
    </w:p>
    <w:p w:rsidR="00407246" w:rsidRDefault="00407246" w:rsidP="00407246"/>
    <w:p w:rsidR="00407246" w:rsidRDefault="00407246" w:rsidP="00407246">
      <w:bookmarkStart w:id="0" w:name="_GoBack"/>
      <w:r>
        <w:t>Валютные рынки и макроэкономическая стабильность тесно взаимосвязаны и оказывают влияние друг на друга в мировой экономике. Валютные рынки представляют собой место, где происходит обмен одной валюты на другую. Эти рынки имеют огромное значение для мировой торговли, инвестиций и финансовых операций, и их динамика может оказать воздействие на макроэкономическую стабильно</w:t>
      </w:r>
      <w:r>
        <w:t>сть различных стран и регионов.</w:t>
      </w:r>
    </w:p>
    <w:p w:rsidR="00407246" w:rsidRDefault="00407246" w:rsidP="00407246">
      <w:r>
        <w:t xml:space="preserve">Одним из важных аспектов взаимосвязи валютных рынков и макроэкономической стабильности является валютный курс. Валютный курс определяет стоимость одной валюты относительно другой и может сильно варьироваться в зависимости от различных факторов, таких как экономические показатели, политическая стабильность и мировые события. Изменения валютного курса могут оказать влияние на макроэкономические показатели, такие как инфляция, баланс счета текущих операций и уровень экспорта и импорта товаров и услуг. Например, </w:t>
      </w:r>
      <w:proofErr w:type="spellStart"/>
      <w:r>
        <w:t>депрециация</w:t>
      </w:r>
      <w:proofErr w:type="spellEnd"/>
      <w:r>
        <w:t xml:space="preserve"> национальной валюты может способствовать увеличению экспорта, но при</w:t>
      </w:r>
      <w:r>
        <w:t xml:space="preserve"> этом увеличить риски инфляции.</w:t>
      </w:r>
    </w:p>
    <w:p w:rsidR="00407246" w:rsidRDefault="00407246" w:rsidP="00407246">
      <w:r>
        <w:t>Еще одним важным аспектом является валютные резервы центральных банков. Центральные банки аккумулируют валютные резервы, чтобы обеспечить стабильность национальной валюты и обеспечить возможность вмешательства на валютных рынках в случае необходимости. Уровень валютных резервов может служить индикатором финансовой устойчивости страны и ее способности справит</w:t>
      </w:r>
      <w:r>
        <w:t>ься с экономическими кризисами.</w:t>
      </w:r>
    </w:p>
    <w:p w:rsidR="00407246" w:rsidRDefault="00407246" w:rsidP="00407246">
      <w:r>
        <w:t xml:space="preserve">Валютные рынки также оказывают влияние на привлечение иностранных инвестиций и капитала. Иностранные инвесторы могут оценивать стабильность валюты и валютного рынка при принятии решений о вложении средств. Неустойчивость на валютных рынках может создавать риски для инвестиций и </w:t>
      </w:r>
      <w:r>
        <w:t>финансовой стабильности страны.</w:t>
      </w:r>
    </w:p>
    <w:p w:rsidR="00407246" w:rsidRDefault="00407246" w:rsidP="00407246">
      <w:r>
        <w:t xml:space="preserve">Для обеспечения макроэкономической стабильности страны часто применяют макроэкономическую политику и валютное регулирование. Центральные банки могут вмешиваться на валютных рынках, чтобы стабилизировать валютный курс или предотвратить его резкое падение. Они также могут регулировать движение капитала через границу, чтобы предотвратить массовый вывод капитала во </w:t>
      </w:r>
      <w:r>
        <w:t>времена экономических кризисов.</w:t>
      </w:r>
    </w:p>
    <w:p w:rsidR="00407246" w:rsidRDefault="00407246" w:rsidP="00407246">
      <w:r>
        <w:t>В целом, валютные рынки и макроэкономическая стабильность взаимосвязаны и требуют внимания и управления со стороны государственных органов и международных финансовых институтов. Эффективное валютное регулирование и мониторинг мировых финансовых трендов способствуют обеспечению макроэкономической стабильности и устойчивости национальных экономик в условиях глобальных финансовых вызовов и неопределенности.</w:t>
      </w:r>
    </w:p>
    <w:p w:rsidR="00407246" w:rsidRDefault="00407246" w:rsidP="00407246">
      <w:r>
        <w:t>Кроме того, валютные рынки имеют значительное воздействие на финансовый сектор и банковскую систему. Волатильность на валютных рынках может повышать риски для банков, которые имеют экспозицию к валютным колебаниям. Это может потенциально привести к финансовым кризисам, если банки не управляют своим</w:t>
      </w:r>
      <w:r>
        <w:t>и валютными рисками эффективно.</w:t>
      </w:r>
    </w:p>
    <w:p w:rsidR="00407246" w:rsidRDefault="00407246" w:rsidP="00407246">
      <w:r>
        <w:t>Валютная стабильность также имеет значение для обычных граждан, так как влияет на покупательскую способность и сохранность сбережений. Резкое падение стоимости национальной валюты может ухудшить условия жизни граждан, повысив инфляцию и делая им</w:t>
      </w:r>
      <w:r>
        <w:t>портные товары и услуги дороже.</w:t>
      </w:r>
    </w:p>
    <w:p w:rsidR="00407246" w:rsidRDefault="00407246" w:rsidP="00407246">
      <w:r>
        <w:t xml:space="preserve">Международные организации, такие как Международный валютный фонд (МВФ), играют важную роль в поддержании макроэкономической стабильности через предоставление финансовой </w:t>
      </w:r>
      <w:r>
        <w:lastRenderedPageBreak/>
        <w:t>помощи и советы странам в случае финансовых кризисов. МВФ также проводит мониторинг валютных рынков и оценку макроэкономич</w:t>
      </w:r>
      <w:r>
        <w:t>еской политики различных стран.</w:t>
      </w:r>
    </w:p>
    <w:p w:rsidR="00407246" w:rsidRPr="00407246" w:rsidRDefault="00407246" w:rsidP="00407246">
      <w:r>
        <w:t>Итак, валютные рынки и макроэкономическая стабильность имеют сложные взаимосвязи, и управление этими аспектами требует координации и согласования на мировом уровне. Стабильные валютные рынки способствуют макроэкономической стабильности, что в свою очередь способствует устойчивому экономическому росту и благополучию как на национальном, так и на мировом уровне.</w:t>
      </w:r>
      <w:bookmarkEnd w:id="0"/>
    </w:p>
    <w:sectPr w:rsidR="00407246" w:rsidRPr="00407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ED"/>
    <w:rsid w:val="00407246"/>
    <w:rsid w:val="00F9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2E30"/>
  <w15:chartTrackingRefBased/>
  <w15:docId w15:val="{B1540338-AA67-45BD-9C92-CE7D4661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72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2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2023-10-11T19:02:00Z</dcterms:created>
  <dcterms:modified xsi:type="dcterms:W3CDTF">2023-10-11T19:03:00Z</dcterms:modified>
</cp:coreProperties>
</file>