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75" w:rsidRDefault="00307A0B" w:rsidP="00307A0B">
      <w:pPr>
        <w:pStyle w:val="1"/>
        <w:jc w:val="center"/>
      </w:pPr>
      <w:r w:rsidRPr="00307A0B">
        <w:t>Применение векторной графики в медицинских симуляторах для обучения хирургов</w:t>
      </w:r>
    </w:p>
    <w:p w:rsidR="00307A0B" w:rsidRDefault="00307A0B" w:rsidP="00307A0B"/>
    <w:p w:rsidR="00307A0B" w:rsidRDefault="00307A0B" w:rsidP="00307A0B">
      <w:bookmarkStart w:id="0" w:name="_GoBack"/>
      <w:r>
        <w:t xml:space="preserve">Векторная графика находит широкое применение в медицинских симуляторах, особенно в обучении хирургов. Векторные изображения позволяют создавать детализированные и масштабируемые модели анатомических структур человеческого тела, что существенно улучшает качество и </w:t>
      </w:r>
      <w:r>
        <w:t>точность медицинского обучения.</w:t>
      </w:r>
    </w:p>
    <w:p w:rsidR="00307A0B" w:rsidRDefault="00307A0B" w:rsidP="00307A0B">
      <w:r>
        <w:t xml:space="preserve">Один из ключевых аспектов использования векторной графики в медицинских симуляторах — это возможность детального </w:t>
      </w:r>
      <w:proofErr w:type="spellStart"/>
      <w:r>
        <w:t>визуализирования</w:t>
      </w:r>
      <w:proofErr w:type="spellEnd"/>
      <w:r>
        <w:t xml:space="preserve"> различных частей человеческого организма. Такие визуализации могут адаптироваться под различные углы обзора и уровни детализации, что позволяет хирургам изучать анатомию и различные хирургические методики с высоко</w:t>
      </w:r>
      <w:r>
        <w:t>й степенью точности и гибкости.</w:t>
      </w:r>
    </w:p>
    <w:p w:rsidR="00307A0B" w:rsidRDefault="00307A0B" w:rsidP="00307A0B">
      <w:r>
        <w:t>Векторные изображения также облегчают создание интерактивных симуляций хирургических операций. Используя векторную графику, разработчики могут создавать реалистичные и динамичные модели, которые реагируют на действия пользователя в реальном времени. Это делает процесс обучения более непосредственным и практичным, приближая виртуальное обучение к р</w:t>
      </w:r>
      <w:r>
        <w:t>еальной хирургической практике.</w:t>
      </w:r>
    </w:p>
    <w:p w:rsidR="00307A0B" w:rsidRDefault="00307A0B" w:rsidP="00307A0B">
      <w:r>
        <w:t>Кроме того, применение векторной графики способствует созданию модульных и масштабируемых симуляторов. Это означает, что обучающие системы могут быть легко обновлены или модифицированы, что особенно важно в условиях постоянного развития медицинских технологий и мето</w:t>
      </w:r>
      <w:r>
        <w:t>дов.</w:t>
      </w:r>
    </w:p>
    <w:p w:rsidR="00307A0B" w:rsidRDefault="00307A0B" w:rsidP="00307A0B">
      <w:r>
        <w:t>Таким образом, векторная графика играет важную роль в современных медицинских симуляторах, улучшая качество и эффективность обучения хирургов, а также способствуя инновациям и развитию медицинской образовательной технологии.</w:t>
      </w:r>
    </w:p>
    <w:p w:rsidR="00307A0B" w:rsidRDefault="00307A0B" w:rsidP="00307A0B">
      <w:r>
        <w:t>В дополнение к вышесказанному, векторная графика обеспечивает высокую степень динамичности и интерактивности в медицинских симуляторах. Возможность мгновенно изменять и адаптировать графические объекты в реальном времени позволяет создавать разнообразные клинические сценарии и условия, максимально приближенные к реальной клинической практике. Так, хирурги могут тренироваться справляться с различными неожиданными ситуациями и компликациями, что улучшает их подготовку и способность принимать быст</w:t>
      </w:r>
      <w:r>
        <w:t>рые решения в сложных условиях.</w:t>
      </w:r>
    </w:p>
    <w:p w:rsidR="00307A0B" w:rsidRDefault="00307A0B" w:rsidP="00307A0B">
      <w:r>
        <w:t>Векторная графика также позволяет оптимизировать процессы анализа и оценки эффективности обучения. В симуляторах можно внедрять различные инструменты для отслеживания и анализа действий и решений, принятых во время симуляции, что обеспечивает обратную связь и помогае</w:t>
      </w:r>
      <w:r>
        <w:t>т улучшить дальнейшее обучение.</w:t>
      </w:r>
    </w:p>
    <w:p w:rsidR="00307A0B" w:rsidRDefault="00307A0B" w:rsidP="00307A0B">
      <w:r>
        <w:t>Использование векторной графики в медицинских симуляторах также способствует улучшению доступности и удобства обучения. Благодаря возможности удаленного доступа, хирурги могут использовать симуляторы в любое удобное время, что способствует более гибкому и индивидуали</w:t>
      </w:r>
      <w:r>
        <w:t>зированному подходу к обучению.</w:t>
      </w:r>
    </w:p>
    <w:p w:rsidR="00307A0B" w:rsidRPr="00307A0B" w:rsidRDefault="00307A0B" w:rsidP="00307A0B">
      <w:r>
        <w:t>В заключение, векторная графика является мощным инструментом в создании современных, эффективных и гибких медицинских симуляторов для обучения хирургов, способствуя повышению качества медицинского образования и подготовки специалистов.</w:t>
      </w:r>
      <w:bookmarkEnd w:id="0"/>
    </w:p>
    <w:sectPr w:rsidR="00307A0B" w:rsidRPr="0030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75"/>
    <w:rsid w:val="00307A0B"/>
    <w:rsid w:val="00A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F32B"/>
  <w15:chartTrackingRefBased/>
  <w15:docId w15:val="{DEF45C4E-2B8C-4DE4-882E-9CDA0CE7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A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A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2023-10-15T04:39:00Z</dcterms:created>
  <dcterms:modified xsi:type="dcterms:W3CDTF">2023-10-15T04:41:00Z</dcterms:modified>
</cp:coreProperties>
</file>