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96" w:rsidRDefault="002B4B6E" w:rsidP="002B4B6E">
      <w:pPr>
        <w:pStyle w:val="1"/>
        <w:jc w:val="center"/>
      </w:pPr>
      <w:r w:rsidRPr="002B4B6E">
        <w:t>Векторная графика и дизайн интерфейсов для медицинских устройств и приложений</w:t>
      </w:r>
    </w:p>
    <w:p w:rsidR="002B4B6E" w:rsidRDefault="002B4B6E" w:rsidP="002B4B6E"/>
    <w:p w:rsidR="002B4B6E" w:rsidRDefault="002B4B6E" w:rsidP="002B4B6E">
      <w:bookmarkStart w:id="0" w:name="_GoBack"/>
      <w:r>
        <w:t>Векторная графика и дизайн интерфейсов играют важную роль в медицинских устройствах и приложениях, обеспечивая удобство использования, эффективность и надежность. Медицинская сфера сегодня находится в центре технологических инноваций, и векторная графика стала неот</w:t>
      </w:r>
      <w:r>
        <w:t>ъемлемой частью этого процесса.</w:t>
      </w:r>
    </w:p>
    <w:p w:rsidR="002B4B6E" w:rsidRDefault="002B4B6E" w:rsidP="002B4B6E">
      <w:r>
        <w:t>Один из ключевых аспектов векторной графики в медицинских интерфейсах - это разработка интуитивно понятных и удобных пользовательских интерфейсов для медицинских устройств. Врачи и медицинский персонал должны легко и быстро ориентироваться в интерфейсе, чтобы максимально эффективно использовать медицинские приборы. Использование векторной графики позволяет создавать четкие и информативные элементы интерфейса, что особенно важно при работе в стрессовых</w:t>
      </w:r>
      <w:r>
        <w:t xml:space="preserve"> ситуациях, таких как операции.</w:t>
      </w:r>
    </w:p>
    <w:p w:rsidR="002B4B6E" w:rsidRDefault="002B4B6E" w:rsidP="002B4B6E">
      <w:r>
        <w:t>Дизайн интерфейсов для медицинских приложений также играет важную роль. Мобильные приложения для мониторинга здоровья, консультации с врачами или управления медицинской информацией стали неотъемлемой частью современной медицинской практики. Интерфейсы этих приложений должны быть интуитивно понятными и дружелюбными для пользователей, включая па</w:t>
      </w:r>
      <w:r>
        <w:t>циентов и медицинский персонал.</w:t>
      </w:r>
    </w:p>
    <w:p w:rsidR="002B4B6E" w:rsidRDefault="002B4B6E" w:rsidP="002B4B6E">
      <w:r>
        <w:t xml:space="preserve">Векторная графика также позволяет создавать динамические и адаптивные интерфейсы, которые могут корректировать свой вид и функциональность в зависимости от контекста использования. Например, медицинские устройства и приложения могут автоматически адаптироваться к разным типам экранов, уровням навыков пользователей </w:t>
      </w:r>
      <w:r>
        <w:t>и даже культурным особенностям.</w:t>
      </w:r>
    </w:p>
    <w:p w:rsidR="002B4B6E" w:rsidRDefault="002B4B6E" w:rsidP="002B4B6E">
      <w:r>
        <w:t>Кроме того, векторная графика способствует созданию информативных и наглядных медицинских диаграмм, схем и графиков, что особенно важно для образовательных и научных целей. Врачи и исследователи могут использовать векторные иллюстрации, чтобы лучше понимать и объяснять мед</w:t>
      </w:r>
      <w:r>
        <w:t>ицинские концепции и процедуры.</w:t>
      </w:r>
    </w:p>
    <w:p w:rsidR="002B4B6E" w:rsidRDefault="002B4B6E" w:rsidP="002B4B6E">
      <w:r>
        <w:t>Таким образом, векторная графика и дизайн интерфейсов играют ключевую роль в современной медицинской индустрии, обеспечивая удобство, эффективность и надежность медицинских устройств и приложений, а также способствуя лучшему пониманию и взаимодействию в медицинской области.</w:t>
      </w:r>
    </w:p>
    <w:p w:rsidR="002B4B6E" w:rsidRDefault="002B4B6E" w:rsidP="002B4B6E">
      <w:r>
        <w:t>Кроме создания интуитивно понятных интерфейсов и информативных иллюстраций, векторная графика также важна для разработки медицинских симуляторов и тренировочных систем. Симуляторы используются для обучения медицинских студентов и профессионалов, а также для тренировки хирургов и других специалистов в реалистичных условиях. Здесь векторная графика способствует созданию точных моделей органов и систем человеческого тела, позволяя студентам и медицинскому персоналу исследовать и практиковать различные проце</w:t>
      </w:r>
      <w:r>
        <w:t>дуры без риска для пациентов.</w:t>
      </w:r>
    </w:p>
    <w:p w:rsidR="002B4B6E" w:rsidRDefault="002B4B6E" w:rsidP="002B4B6E">
      <w:r>
        <w:t xml:space="preserve">Векторная графика также полезна в разработке виртуальной реальности (VR) и дополненной реальности (AR) приложений для медицинского обучения и симуляции. Эти технологии позволяют пользователям погрузиться в виртуальное окружение, где они могут взаимодействовать с трехмерными объектами и моделями органов. Векторная графика используется для создания высококачественных текстур, 3D-моделей и </w:t>
      </w:r>
      <w:proofErr w:type="spellStart"/>
      <w:r>
        <w:t>анимаций</w:t>
      </w:r>
      <w:proofErr w:type="spellEnd"/>
      <w:r>
        <w:t>, делая визуальный опыт максимально реалистичным.</w:t>
      </w:r>
    </w:p>
    <w:p w:rsidR="002B4B6E" w:rsidRDefault="002B4B6E" w:rsidP="002B4B6E">
      <w:r>
        <w:lastRenderedPageBreak/>
        <w:t>Симуляторы и VR/AR приложения также могут включать в себя элементы виртуальных интерфейсов, которые обогащают обучающий процесс. Это может включать в себя отображение важной медицинской информации, инструменты для взаимодействия с окружением и обучающими сценариями, которые помогают студентам и медицинскому персо</w:t>
      </w:r>
      <w:r>
        <w:t>налу развивать навыки и знания.</w:t>
      </w:r>
    </w:p>
    <w:p w:rsidR="002B4B6E" w:rsidRDefault="002B4B6E" w:rsidP="002B4B6E">
      <w:r>
        <w:t>Важно отметить, что векторная графика в медицинских приложениях также способствует созданию более доступных и инклюзивных решений. Создание альтернативных интерфейсов для людей с ограниченными возможностями и учет разнообразных потребностей пользователей являются ключевыми аспектами в разработке медицинских приложений с ис</w:t>
      </w:r>
      <w:r>
        <w:t>пользованием векторной графики.</w:t>
      </w:r>
    </w:p>
    <w:p w:rsidR="002B4B6E" w:rsidRPr="002B4B6E" w:rsidRDefault="002B4B6E" w:rsidP="002B4B6E">
      <w:r>
        <w:t>Таким образом, векторная графика играет важную роль в развитии и совершенствовании медицинских симуляторов, тренировочных систем и приложений для обучения и практики, делая их более эффективными, реалистичными и доступными для широкого круга пользователей.</w:t>
      </w:r>
      <w:bookmarkEnd w:id="0"/>
    </w:p>
    <w:sectPr w:rsidR="002B4B6E" w:rsidRPr="002B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96"/>
    <w:rsid w:val="002B4B6E"/>
    <w:rsid w:val="008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8611"/>
  <w15:chartTrackingRefBased/>
  <w15:docId w15:val="{54FA64D9-0E23-43DF-85FA-42EC1A2F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4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B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2023-10-15T05:02:00Z</dcterms:created>
  <dcterms:modified xsi:type="dcterms:W3CDTF">2023-10-15T05:03:00Z</dcterms:modified>
</cp:coreProperties>
</file>