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02" w:rsidRDefault="00250572" w:rsidP="00250572">
      <w:pPr>
        <w:pStyle w:val="1"/>
        <w:jc w:val="center"/>
      </w:pPr>
      <w:r w:rsidRPr="00250572">
        <w:t>Вирусы и здравоохранение в экстремальных условиях</w:t>
      </w:r>
    </w:p>
    <w:p w:rsidR="00250572" w:rsidRDefault="00250572" w:rsidP="00250572"/>
    <w:p w:rsidR="00250572" w:rsidRDefault="00250572" w:rsidP="00250572">
      <w:bookmarkStart w:id="0" w:name="_GoBack"/>
      <w:r>
        <w:t>Здравоохранение в экстремальных условиях, таких как полярные станции, космические станции или удаленные и малодоступные регионы, сталкивается с рядом уникальных проблем и вызовов, в том числе в сфере вирусологии. Экстремальные условия окружающей среды могут оказывать влияние на иммунитет человека, увеличивая уязвимость к вирусным инфекциям и изменяя х</w:t>
      </w:r>
      <w:r>
        <w:t>арактеристики вирусных агентов.</w:t>
      </w:r>
    </w:p>
    <w:p w:rsidR="00250572" w:rsidRDefault="00250572" w:rsidP="00250572">
      <w:r>
        <w:t>В условиях длительной изоляции и ограниченности ресурсов важно обеспечить эффективную профилактику, диагностику и лечение вирусных заболеваний. Возможность быстро и точно определять наличие вирусной инфекции, а также наличие необходимых медикаментов и вакцин, имеет критическое значение для поддержания здоровья перс</w:t>
      </w:r>
      <w:r>
        <w:t>онала в экстремальных условиях.</w:t>
      </w:r>
    </w:p>
    <w:p w:rsidR="00250572" w:rsidRDefault="00250572" w:rsidP="00250572">
      <w:r>
        <w:t>Применение новых технологий, таких как телемедицина, мобильные лаборатории и высокотехнологичное диагностическое оборудование, может существенно повысить качество медицинской помощи. Также важно учитывать особенности адаптации вирусов к экстремальным условиям и возможные мутации, что может потребовать разработки специфическ</w:t>
      </w:r>
      <w:r>
        <w:t>их вакцин и протоколов лечения.</w:t>
      </w:r>
    </w:p>
    <w:p w:rsidR="00250572" w:rsidRDefault="00250572" w:rsidP="00250572">
      <w:r>
        <w:t>Особое внимание следует уделить психологическому состоянию людей, работающих в экстремальных условиях, поскольку стресс и психологическое напряжение могут снижать иммунитет и увеличивать риск развития вирусных инфекций. Эффективное психологическое сопровождение и поддержка могут способствовать укреплению резистентност</w:t>
      </w:r>
      <w:r>
        <w:t>и организма к вирусным агентам.</w:t>
      </w:r>
    </w:p>
    <w:p w:rsidR="00250572" w:rsidRDefault="00250572" w:rsidP="00250572">
      <w:r>
        <w:t xml:space="preserve">Подводя итог, вирусология является ключевым элементом здравоохранения в экстремальных условиях, и для успешного </w:t>
      </w:r>
      <w:proofErr w:type="spellStart"/>
      <w:r>
        <w:t>справления</w:t>
      </w:r>
      <w:proofErr w:type="spellEnd"/>
      <w:r>
        <w:t xml:space="preserve"> с вызовами необходим комплексный и многоаспектный подход, включающий в себя как медицинские, так и технологические, психологические и организационные аспекты.</w:t>
      </w:r>
    </w:p>
    <w:p w:rsidR="00250572" w:rsidRDefault="00250572" w:rsidP="00250572">
      <w:r>
        <w:t>Вирусы в экстремальных условиях могут проявлять особенности в своем поведении и взаимодействии с хозяевами. Изменение температурных режимов, уровня радиации, атмосферного давления и других факторов окружающей среды может влиять на стабильность вирусов и их способность к репликации и передаче. Это создает дополнительные трудности в прогнозировании возможных эпидемиологических сценариев и разработке мер по контролю и предотвращению вирусных инфекций.</w:t>
      </w:r>
    </w:p>
    <w:p w:rsidR="00250572" w:rsidRDefault="00250572" w:rsidP="00250572">
      <w:r>
        <w:t>Также следует учитывать, что экстремальные условия могут способствовать появлению новых, неизвестных ранее вирусов из-за усиленных процессов мутации и рекомбинации вирусных геномов. Это требует постоянного мониторинга вирусной активности и проведения научных исследований для своевременного выявления и и</w:t>
      </w:r>
      <w:r>
        <w:t>зучения новых вирусных агентов.</w:t>
      </w:r>
    </w:p>
    <w:p w:rsidR="00250572" w:rsidRDefault="00250572" w:rsidP="00250572">
      <w:r>
        <w:t>Несмотря на трудности, современные технологии и научные подходы позволяют эффективно бороться с вирусами даже в самых сложных условиях. Важную роль играют инновации в области диагностики, применение новых методов лечения и профилактики, а также международное сотрудничество и обмен опытом и информацией между специалистами</w:t>
      </w:r>
      <w:r>
        <w:t xml:space="preserve"> разных стран и областей науки.</w:t>
      </w:r>
    </w:p>
    <w:p w:rsidR="00250572" w:rsidRPr="00250572" w:rsidRDefault="00250572" w:rsidP="00250572">
      <w:r>
        <w:t>Подходы к здравоохранению в экстремальных условиях требуют постоянного совершенствования и адаптации к изменяющимся условиям и новым вызовам. Эффективное решение проблем в области вирусологии в таких условиях требует комплексного подхода, включающего медицинские, научные, организационные и социальные аспекты.</w:t>
      </w:r>
      <w:bookmarkEnd w:id="0"/>
    </w:p>
    <w:sectPr w:rsidR="00250572" w:rsidRPr="0025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02"/>
    <w:rsid w:val="00250572"/>
    <w:rsid w:val="00A0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854B"/>
  <w15:chartTrackingRefBased/>
  <w15:docId w15:val="{F806DEC1-A889-41A2-ADFF-82A602B6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2023-10-15T18:12:00Z</dcterms:created>
  <dcterms:modified xsi:type="dcterms:W3CDTF">2023-10-15T18:14:00Z</dcterms:modified>
</cp:coreProperties>
</file>