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BC" w:rsidRDefault="008F0F74" w:rsidP="008F0F74">
      <w:pPr>
        <w:pStyle w:val="1"/>
        <w:jc w:val="center"/>
      </w:pPr>
      <w:r w:rsidRPr="008F0F74">
        <w:t>Геномное редактирование и его применение в борьбе с вирусами</w:t>
      </w:r>
    </w:p>
    <w:p w:rsidR="008F0F74" w:rsidRDefault="008F0F74" w:rsidP="008F0F74"/>
    <w:p w:rsidR="008F0F74" w:rsidRDefault="008F0F74" w:rsidP="008F0F74">
      <w:bookmarkStart w:id="0" w:name="_GoBack"/>
      <w:r>
        <w:t>Геномное редактирование является перспективным направлением в современной биотехнологии и медицине, особенно в контексте борьбы с вирусными инфекциями. Этот метод позволяет вносить специфические изменения в геном организма, что может быть использовано для коррекции генетических мутаций или модификации определенных генов с целью предотвращения ил</w:t>
      </w:r>
      <w:r>
        <w:t>и лечения вирусных заболеваний.</w:t>
      </w:r>
    </w:p>
    <w:p w:rsidR="008F0F74" w:rsidRDefault="008F0F74" w:rsidP="008F0F74">
      <w:r>
        <w:t>Один из подходов, использующих технологии геномного редактирования, — это изменение генов иммунной системы организма с целью усиления ее способности противостоять вирусным агентам. Так, с помощью метода CRISPR/Cas9, можно модифицировать Т-лимфоциты пациента таким образом, чтобы они становились более устойчивыми к вирусным атакам, включая вирус</w:t>
      </w:r>
      <w:r>
        <w:t xml:space="preserve"> иммунодефицита человека (ВИЧ).</w:t>
      </w:r>
    </w:p>
    <w:p w:rsidR="008F0F74" w:rsidRDefault="008F0F74" w:rsidP="008F0F74">
      <w:r>
        <w:t xml:space="preserve">Также геномное редактирование может быть использовано для создания модифицированных форм вирусов, которые были бы </w:t>
      </w:r>
      <w:proofErr w:type="spellStart"/>
      <w:r>
        <w:t>инкапабельны</w:t>
      </w:r>
      <w:proofErr w:type="spellEnd"/>
      <w:r>
        <w:t xml:space="preserve"> к репликации или вызыванию заболевания, но при этом сохраняли бы способность стимулировать иммунный ответ организма. Такие модифицированные вирусы могут быть использованы в качестве вакцин, обеспечивая долгосрочный иммунитет против определенных вирусных инфекций.</w:t>
      </w:r>
    </w:p>
    <w:p w:rsidR="008F0F74" w:rsidRDefault="008F0F74" w:rsidP="008F0F74">
      <w:r>
        <w:t>Однако применение технологий геномного редактирования также связано с определенными рисками и этическими вопросами. Необходимо тщательное регулирование и контроль за применением этой технологии, чтобы исключить возможность нежелательных последствий, таких как неконтролируемое распространение модифицированных вирусов или возникновение резистентных к терапии форм вирусов. Важно также учитывать возможные долгосрочные эффекты геномного редактирования, которые на данный момент не полностью изучены.</w:t>
      </w:r>
    </w:p>
    <w:p w:rsidR="008F0F74" w:rsidRDefault="008F0F74" w:rsidP="008F0F74">
      <w:r>
        <w:t>В дополнение к перечисленным возможностям, геномное редактирование открывает двери для изучения вирусов на более глубоком уровне, давая ученым уникальные инструменты для анализа функций вирусных генов и механизмов их взаимодействия с хозяйским организмом. Это может привести к обнаружению новых мишеней для антивирусной терапии и способствовать разработке новых и более эффективных лекарственных ср</w:t>
      </w:r>
      <w:r>
        <w:t>едств против вирусных инфекций.</w:t>
      </w:r>
    </w:p>
    <w:p w:rsidR="008F0F74" w:rsidRDefault="008F0F74" w:rsidP="008F0F74">
      <w:r>
        <w:t>Также стоит отметить, что геномное редактирование может быть использовано для улучшения диагностики вирусных заболеваний. Создание генетически модифицированных детекторных систем, способных выявлять вирусные антигены или РНК с высокой специфичностью и чувствительностью, может существенно повысить эффективность и точность диагностики, что особенно важно в случае быстро распро</w:t>
      </w:r>
      <w:r>
        <w:t>страняющихся вирусных эпидемий.</w:t>
      </w:r>
    </w:p>
    <w:p w:rsidR="008F0F74" w:rsidRDefault="008F0F74" w:rsidP="008F0F74">
      <w:r>
        <w:t>Необходимо также учитывать и возможные риски, связанные с применением технологий геномного редактирования в вирусологии. Помимо уже упомянутых рисков, стоит также учитывать потенциальную угрозу биотерроризма. Возможность создания генетически модифицированных вирусов с повышенной вирулентностью, устойчивостью к существующим препаратам или способностью обходить иммунный ответ, требует строгого контроля и регулирован</w:t>
      </w:r>
      <w:r>
        <w:t>ия исследований в этой области.</w:t>
      </w:r>
    </w:p>
    <w:p w:rsidR="008F0F74" w:rsidRPr="008F0F74" w:rsidRDefault="008F0F74" w:rsidP="008F0F74">
      <w:r>
        <w:t>В заключение, геномное редактирование представляет собой мощный инструмент в борьбе с вирусами, предоставляя новые возможности для исследования, диагностики и лечения вирусных инфекций. Однако его применение требует ответственного подхода, учета возможных рисков и этических аспектов, а также строгого соблюдения норм и стандартов безопасности и контроля.</w:t>
      </w:r>
      <w:bookmarkEnd w:id="0"/>
    </w:p>
    <w:sectPr w:rsidR="008F0F74" w:rsidRPr="008F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BC"/>
    <w:rsid w:val="008F0F74"/>
    <w:rsid w:val="00D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BFA8"/>
  <w15:chartTrackingRefBased/>
  <w15:docId w15:val="{49C810AA-E480-4A82-BEEC-8E7197B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2023-10-15T18:15:00Z</dcterms:created>
  <dcterms:modified xsi:type="dcterms:W3CDTF">2023-10-15T18:16:00Z</dcterms:modified>
</cp:coreProperties>
</file>