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E1D" w:rsidRDefault="006622A6" w:rsidP="006622A6">
      <w:pPr>
        <w:pStyle w:val="1"/>
        <w:jc w:val="center"/>
      </w:pPr>
      <w:r w:rsidRPr="006622A6">
        <w:t>Влияние военной медицины на развитие гражданской медицины и наоборот</w:t>
      </w:r>
    </w:p>
    <w:p w:rsidR="006622A6" w:rsidRDefault="006622A6" w:rsidP="006622A6"/>
    <w:p w:rsidR="006622A6" w:rsidRDefault="006622A6" w:rsidP="006622A6">
      <w:bookmarkStart w:id="0" w:name="_GoBack"/>
      <w:r>
        <w:t>Военная медицина всегда оказывала значительное влияние на развитие гражданской медицины и наоборот. Это обусловлено тем, что в условиях военных конфликтов необходимо быстро и эффективно оказывать медицинскую помощь, что стимулирует разработку новых методов диагн</w:t>
      </w:r>
      <w:r>
        <w:t>остики, лечения и реабилитации.</w:t>
      </w:r>
    </w:p>
    <w:p w:rsidR="006622A6" w:rsidRDefault="006622A6" w:rsidP="006622A6">
      <w:r>
        <w:t>Во-первых, военная медицина способствует развитию технологий и методик первой помощи, что прямо влияет на гражданскую медицину, улучшая качество и доступность медицинской помощи в чрезвычайных ситуациях. Так, методы гемостаза, переливания крови и реанимации, первоначально разработанные для военных нужд, впоследствии нашли широкое при</w:t>
      </w:r>
      <w:r>
        <w:t>менение в гражданской медицине.</w:t>
      </w:r>
    </w:p>
    <w:p w:rsidR="006622A6" w:rsidRDefault="006622A6" w:rsidP="006622A6">
      <w:r>
        <w:t>Во-вторых, военная медицина активно способствует развитию хирургии, ортопедии и травматологии. Это связано с тем, что в условиях войны хирурги сталкиваются с множеством серьезных травм и ранений, что вынуждает их искать но</w:t>
      </w:r>
      <w:r>
        <w:t>вые методы и подходы в лечении.</w:t>
      </w:r>
    </w:p>
    <w:p w:rsidR="006622A6" w:rsidRDefault="006622A6" w:rsidP="006622A6">
      <w:r>
        <w:t>Влияние гражданской медицины на военную также нельзя недооценивать. Разработки в области диагностики, фармакологии и медицинских технологий, совершенствованные в гражданской медицине, находят свое применение в военной медицине, повышая эффективность лечения</w:t>
      </w:r>
      <w:r>
        <w:t xml:space="preserve"> и реабилитации военнослужащих.</w:t>
      </w:r>
    </w:p>
    <w:p w:rsidR="006622A6" w:rsidRDefault="006622A6" w:rsidP="006622A6">
      <w:r>
        <w:t>Таким образом, военная и гражданская медицина находятся в постоянном взаимодействии и взаимном влиянии, что способствует их развитию и совершенствованию, а также приводит к появлению новых методов диагностики, лечения и профилактики заболеваний и травм.</w:t>
      </w:r>
    </w:p>
    <w:p w:rsidR="006622A6" w:rsidRDefault="006622A6" w:rsidP="006622A6">
      <w:r>
        <w:t>Также следует упомянуть вклад военной медицины в разработку и внедрение новых фармакологических средств и вакцин. Под давлением военных потребностей ускоряется процесс создания и тестирования медикаментов, которые в последующем находят широкое применение в гражданской медицине для лечения различных забол</w:t>
      </w:r>
      <w:r>
        <w:t>еваний и профилактики инфекций.</w:t>
      </w:r>
    </w:p>
    <w:p w:rsidR="006622A6" w:rsidRDefault="006622A6" w:rsidP="006622A6">
      <w:r>
        <w:t xml:space="preserve">Обмен опытом между военными и гражданскими медицинскими учреждениями также имеет большое значение. </w:t>
      </w:r>
      <w:proofErr w:type="spellStart"/>
      <w:r>
        <w:t>Коллаборация</w:t>
      </w:r>
      <w:proofErr w:type="spellEnd"/>
      <w:r>
        <w:t xml:space="preserve"> способствует распространению лучших практик, методов диагностики и лечения, что в конечном итоге ведет к улучшению качества медицинской помощи в целом. Стоит отметить, что такой обмен знаниями и опытом особенно актуален в периоды глобальных здравоохранительны</w:t>
      </w:r>
      <w:r>
        <w:t>х кризисов, таких как пандемии.</w:t>
      </w:r>
    </w:p>
    <w:p w:rsidR="006622A6" w:rsidRDefault="006622A6" w:rsidP="006622A6">
      <w:r>
        <w:t>В то же время гражданская медицина вносит вклад в совершенствование военной медицины, предоставляя новые методы предотвращения заболеваний, поддержания психофизического состояния военнослужащих, а также методы реабилитации после по</w:t>
      </w:r>
      <w:r>
        <w:t>лучения боевых травм и ранений.</w:t>
      </w:r>
    </w:p>
    <w:p w:rsidR="006622A6" w:rsidRDefault="006622A6" w:rsidP="006622A6">
      <w:r>
        <w:t>В конечном итоге, взаимодействие военной и гражданской медицины способствует формированию комплексного и многогранного подхода к здравоохранению, который обеспечивает более высокий уровень медицинской помощи, адаптированный к различным, включая экстремальные, условиям.</w:t>
      </w:r>
    </w:p>
    <w:p w:rsidR="006622A6" w:rsidRDefault="006622A6" w:rsidP="006622A6">
      <w:r>
        <w:t xml:space="preserve">Итак, продолжая тему взаимного влияния военной и гражданской медицины, следует упомянуть еще один аспект: обмен технологиями и оборудованием. Военная медицина часто становится площадкой для инновационных решений, которые затем находят применение в гражданской медицине. Речь идет, например, о разработке высокотехнологичного медицинского </w:t>
      </w:r>
      <w:r>
        <w:lastRenderedPageBreak/>
        <w:t>оборудования, роботизированных систем, программного обеспечения для диагностики и м</w:t>
      </w:r>
      <w:r>
        <w:t>ониторинга состояния пациентов.</w:t>
      </w:r>
    </w:p>
    <w:p w:rsidR="006622A6" w:rsidRDefault="006622A6" w:rsidP="006622A6">
      <w:r>
        <w:t>Важным направлением сотрудничества является также обучение и профессиональное развитие медицинских работников. Опыт, полученный военными врачами в условиях конфликтов, может быть перенесен и адаптирован для нужд гражданских медицинских учреждений, включая подготовку специалистов для р</w:t>
      </w:r>
      <w:r>
        <w:t>аботы в чрезвычайных ситуациях.</w:t>
      </w:r>
    </w:p>
    <w:p w:rsidR="006622A6" w:rsidRPr="006622A6" w:rsidRDefault="006622A6" w:rsidP="006622A6">
      <w:r>
        <w:t>Таким образом, военная и гражданская медицина взаимно обогащают друг друга, способствуя развитию медицинской науки и практики в целом. Это взаимодействие позволяет совершенствовать методы лечения, диагностики и реабилитации пациентов, повышая общий уровень медицинской помощи и способствуя сохранению и укреплению здоровья населения.</w:t>
      </w:r>
      <w:bookmarkEnd w:id="0"/>
    </w:p>
    <w:sectPr w:rsidR="006622A6" w:rsidRPr="006622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E1D"/>
    <w:rsid w:val="006622A6"/>
    <w:rsid w:val="00845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88DC0"/>
  <w15:chartTrackingRefBased/>
  <w15:docId w15:val="{2AEE8674-1942-488F-9986-E241CF0D4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622A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22A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582</Words>
  <Characters>3323</Characters>
  <Application>Microsoft Office Word</Application>
  <DocSecurity>0</DocSecurity>
  <Lines>27</Lines>
  <Paragraphs>7</Paragraphs>
  <ScaleCrop>false</ScaleCrop>
  <Company/>
  <LinksUpToDate>false</LinksUpToDate>
  <CharactersWithSpaces>3898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2023-10-16T14:12:00Z</dcterms:created>
  <dcterms:modified xsi:type="dcterms:W3CDTF">2023-10-16T14:16:00Z</dcterms:modified>
</cp:coreProperties>
</file>