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2" w:rsidRDefault="00293BA2" w:rsidP="00293BA2">
      <w:pPr>
        <w:pStyle w:val="1"/>
        <w:jc w:val="center"/>
      </w:pPr>
      <w:r w:rsidRPr="00293BA2">
        <w:t>Теория игр и стратегическое взаимодействие</w:t>
      </w:r>
    </w:p>
    <w:p w:rsidR="00293BA2" w:rsidRDefault="00293BA2" w:rsidP="00293BA2"/>
    <w:p w:rsidR="00293BA2" w:rsidRDefault="00293BA2" w:rsidP="00293BA2">
      <w:bookmarkStart w:id="0" w:name="_GoBack"/>
      <w:r>
        <w:t>Теория игр является математическим методом изучения стратегических взаимодействий, она находит применение в экономике, политологии, биологии и многих других областях. Эта теория изучает поведение рациональных агентов в ситуациях, где исход взаимодействия зависит от стратегий, выбранных каждым участником. Основными элементами теории игр являютс</w:t>
      </w:r>
      <w:r>
        <w:t xml:space="preserve">я игроки, стратегии и выплаты. </w:t>
      </w:r>
    </w:p>
    <w:p w:rsidR="00293BA2" w:rsidRDefault="00293BA2" w:rsidP="00293BA2">
      <w:r>
        <w:t xml:space="preserve">Одним из основных направлений в теории игр является изучение равновесия в различных играх. Наиболее известное понятие равновесия - это равновесие </w:t>
      </w:r>
      <w:proofErr w:type="spellStart"/>
      <w:r>
        <w:t>Нэша</w:t>
      </w:r>
      <w:proofErr w:type="spellEnd"/>
      <w:r>
        <w:t>, где ни один из игроков не имеет стимулов отклоняться от своей стратегии, учитывая стратегии других игроков. Также существуют и другие концепции равновесия, такие как равновесие в доминирующих стратегиях, равновесие П</w:t>
      </w:r>
      <w:r>
        <w:t>арето и равновесие Байеса-</w:t>
      </w:r>
      <w:proofErr w:type="spellStart"/>
      <w:r>
        <w:t>Нэша</w:t>
      </w:r>
      <w:proofErr w:type="spellEnd"/>
      <w:r>
        <w:t>.</w:t>
      </w:r>
    </w:p>
    <w:p w:rsidR="00293BA2" w:rsidRDefault="00293BA2" w:rsidP="00293BA2">
      <w:r>
        <w:t xml:space="preserve">Применение теории игр в экономике имеет огромное значение, помогая понять многие аспекты микроэкономического взаимодействия, такие как конкуренция между фирмами, формирование цен, договоренности о </w:t>
      </w:r>
      <w:proofErr w:type="spellStart"/>
      <w:r>
        <w:t>коллаборации</w:t>
      </w:r>
      <w:proofErr w:type="spellEnd"/>
      <w:r>
        <w:t xml:space="preserve"> или картели. Теория игр также применяется для анализа стратегического взаимодействия в политике, войнах, аукционах </w:t>
      </w:r>
      <w:r>
        <w:t>и социальном поведении в целом.</w:t>
      </w:r>
    </w:p>
    <w:p w:rsidR="00293BA2" w:rsidRDefault="00293BA2" w:rsidP="00293BA2">
      <w:r>
        <w:t>Важным приложением теории игр является исследование механизмов дизайна, где анализируются правила взаимодействия и стимулы для участников, чтобы сделать выводы о возможных исходах. Этот метод широко используется для создания и оптимизации аукционов, выборов, рынков и других экономических механизмов.</w:t>
      </w:r>
    </w:p>
    <w:p w:rsidR="00293BA2" w:rsidRDefault="00293BA2" w:rsidP="00293BA2">
      <w:r>
        <w:t>Развитие теории игр привело к возникновению множества различных моделей и подходов, которые помогают анализировать конфликты и кооперацию между рациональными индивидами или группами. Эволюционная теория игр, например, сочетает методы теории игр и эволюционной биологии для изучения адаптации и выживания в условиях конкуренции. Это направление оказалось весьма плодотворным в изучении социальных и би</w:t>
      </w:r>
      <w:r>
        <w:t>ологических аспектов поведения.</w:t>
      </w:r>
    </w:p>
    <w:p w:rsidR="00293BA2" w:rsidRDefault="00293BA2" w:rsidP="00293BA2">
      <w:r>
        <w:t xml:space="preserve">Теория игр также нашла применение в области информационных технологий и </w:t>
      </w:r>
      <w:proofErr w:type="spellStart"/>
      <w:r>
        <w:t>кибербезопасности</w:t>
      </w:r>
      <w:proofErr w:type="spellEnd"/>
      <w:r>
        <w:t>, где рассматриваются вопросы стратегического взаимодействия между атакующими и защищающимися сторонами. Анализ игр позволяет формировать оптимальные стратегии защиты и нападения в условиях неопределенн</w:t>
      </w:r>
      <w:r>
        <w:t>ости и ограниченной информации.</w:t>
      </w:r>
    </w:p>
    <w:p w:rsidR="00293BA2" w:rsidRDefault="00293BA2" w:rsidP="00293BA2">
      <w:r>
        <w:t>Теория игр имеет значительный потенциал и в образовательном процессе, применяя игровые методы для создания мотивации и стимулирования обучающихся. Элементы конкуренции и сотрудничества, введенные в образовательный процесс, способствуют улучшению качества обучения и развитию навыко</w:t>
      </w:r>
      <w:r>
        <w:t>в решения проблем в коллективе.</w:t>
      </w:r>
    </w:p>
    <w:p w:rsidR="00293BA2" w:rsidRDefault="00293BA2" w:rsidP="00293BA2">
      <w:r>
        <w:t>Таким образом, теория игр является универсальным инструментом, который можно применять в самых разных областях, начиная от экономики и заканчивая биологией или информационными технологиями, внося свой вклад в развитие современной науки и практики стратегического взаимодействия и принятия решений.</w:t>
      </w:r>
    </w:p>
    <w:p w:rsidR="00293BA2" w:rsidRDefault="00293BA2" w:rsidP="00293BA2">
      <w:r>
        <w:t>Теория игр активно развивается и применяется не только в экономике и бизнесе, но и в политологии, социологии, психологии, военной стратегии и других областях, где присутствует элемент стратегического взаимодействия и принятия решений в условиях неопределенности или конфликта интересов. В политологии, например, теория игр применяется для анализа поведения стран на международной арене, изучения электоральных стратегий, формирования коалиций и прочих аспектов политической жизни.</w:t>
      </w:r>
    </w:p>
    <w:p w:rsidR="00293BA2" w:rsidRDefault="00293BA2" w:rsidP="00293BA2">
      <w:r>
        <w:lastRenderedPageBreak/>
        <w:t>В психологии и социологии теория игр может помочь лучше понять механизмы принятия решений, социального взаимодействия и поведения индивидов в группе. Использование моделей теории игр в этих науках способствует формированию более точных и обоснованных теорий поведения че</w:t>
      </w:r>
      <w:r>
        <w:t>ловека в социальных контекстах.</w:t>
      </w:r>
    </w:p>
    <w:p w:rsidR="00293BA2" w:rsidRDefault="00293BA2" w:rsidP="00293BA2">
      <w:r>
        <w:t>В области военной стратегии теория игр также нашла широкое применение, позволяя моделировать различные сценарии конфликтов, а также разрабатывать стратегии и тактики для оптимизации решен</w:t>
      </w:r>
      <w:r>
        <w:t>ий в условиях военных действий.</w:t>
      </w:r>
    </w:p>
    <w:p w:rsidR="00293BA2" w:rsidRDefault="00293BA2" w:rsidP="00293BA2">
      <w:r>
        <w:t>Таким образом, теория игр продолжает расширять свои горизонты применения, обогащая различные области науки новыми подходами и методами анализа. Это делает ее одним из наиболее перспективных и динамично развивающихся направлений в современной математике и ее приложениях.</w:t>
      </w:r>
    </w:p>
    <w:p w:rsidR="00293BA2" w:rsidRPr="00293BA2" w:rsidRDefault="00293BA2" w:rsidP="00293BA2">
      <w:r>
        <w:t>В заключение можно сказать, что теория игр представляет собой мощный инструмент для анализа и понимания стратегического взаимодействия в различных областях, таких как экономика, бизнес, политика и социальные науки, и продолжает активно развиваться и обогащаться новыми идеями и приложениями.</w:t>
      </w:r>
      <w:bookmarkEnd w:id="0"/>
    </w:p>
    <w:sectPr w:rsidR="00293BA2" w:rsidRPr="0029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C2"/>
    <w:rsid w:val="000D70C2"/>
    <w:rsid w:val="0029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7645"/>
  <w15:chartTrackingRefBased/>
  <w15:docId w15:val="{8D4FBDD5-E9A9-45D1-A584-76206ED9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B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2023-10-18T04:11:00Z</dcterms:created>
  <dcterms:modified xsi:type="dcterms:W3CDTF">2023-10-18T04:14:00Z</dcterms:modified>
</cp:coreProperties>
</file>