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CE0" w:rsidRDefault="008137F7" w:rsidP="008137F7">
      <w:pPr>
        <w:pStyle w:val="1"/>
        <w:jc w:val="center"/>
      </w:pPr>
      <w:r w:rsidRPr="008137F7">
        <w:t>Динамическое программирование в экономическом моделировании</w:t>
      </w:r>
    </w:p>
    <w:p w:rsidR="008137F7" w:rsidRDefault="008137F7" w:rsidP="008137F7"/>
    <w:p w:rsidR="008137F7" w:rsidRDefault="008137F7" w:rsidP="008137F7">
      <w:bookmarkStart w:id="0" w:name="_GoBack"/>
      <w:r>
        <w:t>Динамическое программирование — это метод оптимизации, который широко используется в различных областях, включая экономическое моделирование. Он позволяет решать многомерные задачи, разбивая их на более мелкие и упрощенные подзадачи, решения которых можно использовать для построения оптимального решения исходной задачи. Этот метод особенно полезен при решении задач с последовательными решениями и является мощным инструментом в анализе и прогнозир</w:t>
      </w:r>
      <w:r>
        <w:t>овании экономических процессов.</w:t>
      </w:r>
    </w:p>
    <w:p w:rsidR="008137F7" w:rsidRDefault="008137F7" w:rsidP="008137F7">
      <w:r>
        <w:t>В экономическом моделировании динамическое программирование может применяться в различных контекстах, таких как планирование производства, управление запасами, инвестиционные стратегии и др.</w:t>
      </w:r>
      <w:r>
        <w:t xml:space="preserve"> </w:t>
      </w:r>
      <w:r>
        <w:t xml:space="preserve"> </w:t>
      </w:r>
      <w:proofErr w:type="gramStart"/>
      <w:r>
        <w:t>Например</w:t>
      </w:r>
      <w:proofErr w:type="gramEnd"/>
      <w:r>
        <w:t xml:space="preserve">, в задачах планирования производства метод помогает определить оптимальный план выпуска продукции с учетом ограниченных ресурсов, изменений в спросе и </w:t>
      </w:r>
      <w:r>
        <w:t xml:space="preserve">предложении и других факторов. </w:t>
      </w:r>
    </w:p>
    <w:p w:rsidR="008137F7" w:rsidRDefault="008137F7" w:rsidP="008137F7">
      <w:r>
        <w:t>С помощью динамического программирования можно анализировать и моделировать экономические ситуации с учетом возможных изменений в условиях рынка и реагировать на них, оптимизируя экономические стратегии. Это особенно важно в условиях нестабильности и неопределенности, когда требуется учитывать множество переменных и оценивать разли</w:t>
      </w:r>
      <w:r>
        <w:t>чные сценарии развития событий.</w:t>
      </w:r>
    </w:p>
    <w:p w:rsidR="008137F7" w:rsidRDefault="008137F7" w:rsidP="008137F7">
      <w:r>
        <w:t>Еще одной важной областью применения динамического программирования в экономике является управление рисками. Метод позволяет моделировать различные стратегии управления портфелем активов или страховыми рисками, оптимизируя их с учетом вероятности различных сценариев рыночны</w:t>
      </w:r>
      <w:r>
        <w:t>х колебаний.</w:t>
      </w:r>
    </w:p>
    <w:p w:rsidR="008137F7" w:rsidRDefault="008137F7" w:rsidP="008137F7">
      <w:r>
        <w:t>Таким образом, динамическое программирование является универсальным и мощным инструментом для решения различных экономических задач, способствуя более точному и гибкому экономическому моделированию</w:t>
      </w:r>
      <w:r>
        <w:t>,</w:t>
      </w:r>
      <w:r>
        <w:t xml:space="preserve"> и прогнозированию.</w:t>
      </w:r>
    </w:p>
    <w:p w:rsidR="008137F7" w:rsidRDefault="008137F7" w:rsidP="008137F7">
      <w:r>
        <w:t>Динамическое программирование также широко применяется в задачах распределения ресурсов и определения оптимальных стратегий поведения экономических агентов в условиях конкуренции и кооперации. Оно позволяет формулировать и решать задачи о максимизации или минимизации затрат, доходов или других экономических показателе</w:t>
      </w:r>
      <w:r>
        <w:t>й в различных сферах экономики.</w:t>
      </w:r>
    </w:p>
    <w:p w:rsidR="008137F7" w:rsidRDefault="008137F7" w:rsidP="008137F7">
      <w:r>
        <w:t>Динамическое программирование может быть использовано для моделирования и оптимизации процессов в сфере логистики и транспорта, а также в задачах оптимизации логистических сетей и цепочек поставок. Метод помогает учитывать и анализировать сложные взаимосвязи между различными элементами логистических систем, а также учитывать неопределенность и риски, связанные с изменениями внешней среды, флуктуациями спроса и предложения, колебаниями цен</w:t>
      </w:r>
      <w:r>
        <w:t xml:space="preserve"> и другими факторами.</w:t>
      </w:r>
    </w:p>
    <w:p w:rsidR="008137F7" w:rsidRDefault="008137F7" w:rsidP="008137F7">
      <w:r>
        <w:t>Также стоит отметить применение динамического программирования в анализе рыночных стратегий, где оно может использоваться для моделирования поведения фирм на рынке, анализа их конкурентных стратегий, а также для выработки рекомендаций по выбору оптимальных стратегий ценообразования, рек</w:t>
      </w:r>
      <w:r>
        <w:t>ламы, развития продукции и т.д.</w:t>
      </w:r>
    </w:p>
    <w:p w:rsidR="008137F7" w:rsidRPr="008137F7" w:rsidRDefault="008137F7" w:rsidP="008137F7">
      <w:r>
        <w:t xml:space="preserve">В заключение можно сказать, что динамическое программирование в экономическом моделировании представляет собой многофункциональный и гибкий инструмент, позволяющий решать широкий спектр задач, связанных с планированием, прогнозированием и оптимизацией </w:t>
      </w:r>
      <w:r>
        <w:lastRenderedPageBreak/>
        <w:t>экономических процессов и стратегий в условиях неопределенности и изменчивости рыночной среды.</w:t>
      </w:r>
      <w:bookmarkEnd w:id="0"/>
    </w:p>
    <w:sectPr w:rsidR="008137F7" w:rsidRPr="00813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E0"/>
    <w:rsid w:val="00054CE0"/>
    <w:rsid w:val="0081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B35F8"/>
  <w15:chartTrackingRefBased/>
  <w15:docId w15:val="{59532D56-A730-4CD0-9205-25CDD569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37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7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2023-10-18T12:17:00Z</dcterms:created>
  <dcterms:modified xsi:type="dcterms:W3CDTF">2023-10-18T12:20:00Z</dcterms:modified>
</cp:coreProperties>
</file>