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6C" w:rsidRDefault="003F6463" w:rsidP="003F6463">
      <w:pPr>
        <w:pStyle w:val="1"/>
        <w:jc w:val="center"/>
      </w:pPr>
      <w:proofErr w:type="spellStart"/>
      <w:r w:rsidRPr="003F6463">
        <w:t>Постгеномная</w:t>
      </w:r>
      <w:proofErr w:type="spellEnd"/>
      <w:r w:rsidRPr="003F6463">
        <w:t xml:space="preserve"> эра</w:t>
      </w:r>
      <w:r>
        <w:t>:</w:t>
      </w:r>
      <w:r w:rsidRPr="003F6463">
        <w:t xml:space="preserve"> перспективы и вызовы в генетике</w:t>
      </w:r>
    </w:p>
    <w:p w:rsidR="003F6463" w:rsidRDefault="003F6463" w:rsidP="003F6463"/>
    <w:p w:rsidR="003F6463" w:rsidRDefault="003F6463" w:rsidP="003F6463">
      <w:bookmarkStart w:id="0" w:name="_GoBack"/>
      <w:r>
        <w:t xml:space="preserve">В последние десятилетия наука о генетике вступила в новую эпоху – </w:t>
      </w:r>
      <w:proofErr w:type="spellStart"/>
      <w:r>
        <w:t>постгеномную</w:t>
      </w:r>
      <w:proofErr w:type="spellEnd"/>
      <w:r>
        <w:t xml:space="preserve"> эру. Этот период характеризуется углублением и расширением знаний о геноме организмов, благодаря чему открываются новые перспективы и возникают различные вызовы. Основной упор сделан на функциональное изучение генов и их продуктов, а также на понимание того, как генетическая информация переводится в би</w:t>
      </w:r>
      <w:r>
        <w:t>ологические функции и процессы.</w:t>
      </w:r>
    </w:p>
    <w:p w:rsidR="003F6463" w:rsidRDefault="003F6463" w:rsidP="003F6463">
      <w:r>
        <w:t xml:space="preserve">Один из главных аспектов </w:t>
      </w:r>
      <w:proofErr w:type="spellStart"/>
      <w:r>
        <w:t>постгеномной</w:t>
      </w:r>
      <w:proofErr w:type="spellEnd"/>
      <w:r>
        <w:t xml:space="preserve"> эры – это системная биология, которая стремится к интеграции данных о геноме, </w:t>
      </w:r>
      <w:proofErr w:type="spellStart"/>
      <w:r>
        <w:t>транскриптоме</w:t>
      </w:r>
      <w:proofErr w:type="spellEnd"/>
      <w:r>
        <w:t xml:space="preserve">, </w:t>
      </w:r>
      <w:proofErr w:type="spellStart"/>
      <w:r>
        <w:t>протеоме</w:t>
      </w:r>
      <w:proofErr w:type="spellEnd"/>
      <w:r>
        <w:t xml:space="preserve"> и </w:t>
      </w:r>
      <w:proofErr w:type="spellStart"/>
      <w:r>
        <w:t>метаболоме</w:t>
      </w:r>
      <w:proofErr w:type="spellEnd"/>
      <w:r>
        <w:t xml:space="preserve"> для создания комплексной картины функционирования организмов. Такой подход помогает лучше понять механизмы развития болезней, что, в свою очередь, открывает путь к разработке новых </w:t>
      </w:r>
      <w:r>
        <w:t xml:space="preserve">методов диагностики и терапии. </w:t>
      </w:r>
    </w:p>
    <w:p w:rsidR="003F6463" w:rsidRDefault="003F6463" w:rsidP="003F6463">
      <w:r>
        <w:t xml:space="preserve">Также важным является изучение вариабельности генома и его адаптации к различным условиям среды. Эволюционные аспекты исследования генома остаются важными для понимания генетической изменчивости и способности организмов к адаптации и выживанию в меняющихся условиях. В связи с этим, исследователи также акцентируют внимание на </w:t>
      </w:r>
      <w:proofErr w:type="spellStart"/>
      <w:r>
        <w:t>эпигенетике</w:t>
      </w:r>
      <w:proofErr w:type="spellEnd"/>
      <w:r>
        <w:t>, изучая, как управляется экспрессия генов и как окружающая среда и различные</w:t>
      </w:r>
      <w:r>
        <w:t xml:space="preserve"> факторы воздействуют на геном.</w:t>
      </w:r>
    </w:p>
    <w:p w:rsidR="003F6463" w:rsidRDefault="003F6463" w:rsidP="003F6463">
      <w:r>
        <w:t>Однако, новые перспективы влекут за собой и новые вызовы. Проблемы, связанные с этическими, правовыми и социальными аспектами генетики, становятся всё более актуальными. Вопросы конфиденциальности генетической информации, её использования и защиты требуют тщательного регулирования и обсу</w:t>
      </w:r>
      <w:r>
        <w:t xml:space="preserve">ждения на общественном уровне. </w:t>
      </w:r>
    </w:p>
    <w:p w:rsidR="003F6463" w:rsidRDefault="003F6463" w:rsidP="003F6463">
      <w:r>
        <w:t xml:space="preserve">Таким образом, </w:t>
      </w:r>
      <w:proofErr w:type="spellStart"/>
      <w:r>
        <w:t>постгеномная</w:t>
      </w:r>
      <w:proofErr w:type="spellEnd"/>
      <w:r>
        <w:t xml:space="preserve"> эра в генетике представляет собой время больших возможностей и сложных вызовов. Новые технологии и методы исследования открывают перед учеными перспективы для глубокого понимания процессов, происходящих в организмах на генетическом уровне, и разработки новых подходов к лечению многих болезней. Однако при этом необходимо тщательно учитывать все возможные риски и этические аспекты, связанные с использованием генетической информации.</w:t>
      </w:r>
    </w:p>
    <w:p w:rsidR="003F6463" w:rsidRDefault="003F6463" w:rsidP="003F6463">
      <w:r>
        <w:t xml:space="preserve">Вместе с тем, </w:t>
      </w:r>
      <w:proofErr w:type="spellStart"/>
      <w:r>
        <w:t>постгеномная</w:t>
      </w:r>
      <w:proofErr w:type="spellEnd"/>
      <w:r>
        <w:t xml:space="preserve"> эра открывает новые горизонты в области персонализированной медицины. Благодаря детальному пониманию генетической основы болезней, ученые и медики могут разрабатывать индивидуализированные методы лечения, учитывающие уникальные особенности организма каждого пациента. Такой подход может значительно улучшить эффективность терапии и </w:t>
      </w:r>
      <w:r>
        <w:t>снизить риск побочных эффектов.</w:t>
      </w:r>
    </w:p>
    <w:p w:rsidR="003F6463" w:rsidRDefault="003F6463" w:rsidP="003F6463">
      <w:r>
        <w:t xml:space="preserve">Также нельзя исключать вклад </w:t>
      </w:r>
      <w:proofErr w:type="spellStart"/>
      <w:r>
        <w:t>постгеномной</w:t>
      </w:r>
      <w:proofErr w:type="spellEnd"/>
      <w:r>
        <w:t xml:space="preserve"> эры в сельское хозяйство и биотехнологию. Улучшенное понимание генома растений и животных позволяет разрабатывать новые сорта и породы, адаптированные к конкретным условиям среды и обладающие желаемыми характеристиками. Это, в свою очередь, способствует повышению урожайно</w:t>
      </w:r>
      <w:r>
        <w:t>сти и устойчивости к болезням.</w:t>
      </w:r>
    </w:p>
    <w:p w:rsidR="003F6463" w:rsidRDefault="003F6463" w:rsidP="003F6463">
      <w:r>
        <w:t xml:space="preserve">Однако возникают и определенные проблемы в области </w:t>
      </w:r>
      <w:proofErr w:type="spellStart"/>
      <w:r>
        <w:t>биоинформатики</w:t>
      </w:r>
      <w:proofErr w:type="spellEnd"/>
      <w:r>
        <w:t xml:space="preserve"> и обработки больших данных. Из-за огромного объема геномной информации, генетики сталкиваются с необходимостью разработки новых методов и инструментов для ее анализа, хранения и интерпретации. Сюда входит и задача обеспечения безопасности данных, что также является важным аспектом эт</w:t>
      </w:r>
      <w:r>
        <w:t>ической и правовой регулировки.</w:t>
      </w:r>
    </w:p>
    <w:p w:rsidR="003F6463" w:rsidRDefault="003F6463" w:rsidP="003F6463">
      <w:r>
        <w:lastRenderedPageBreak/>
        <w:t>Исследователи также сталкиваются с вызовами в области образования и просвещения. Важно адаптировать учебные программы, чтобы подготовить специалистов, способных работать с новыми технологиями и методами исследования, а также привлекать внимание общества к вопросам генетики, поддерживать информированность и осознанное отношение к проблемам и перспектив</w:t>
      </w:r>
      <w:r>
        <w:t>ам в этой области.</w:t>
      </w:r>
    </w:p>
    <w:p w:rsidR="003F6463" w:rsidRPr="003F6463" w:rsidRDefault="003F6463" w:rsidP="003F6463">
      <w:r>
        <w:t xml:space="preserve">В заключение, </w:t>
      </w:r>
      <w:proofErr w:type="spellStart"/>
      <w:r>
        <w:t>постгеномная</w:t>
      </w:r>
      <w:proofErr w:type="spellEnd"/>
      <w:r>
        <w:t xml:space="preserve"> эра генетики – это период, полный как волнующих возможностей, так и сложных вызовов. Для дальнейшего прогресса в этой области требуется сбалансированный подход, учитывающий</w:t>
      </w:r>
      <w:r>
        <w:t>,</w:t>
      </w:r>
      <w:r>
        <w:t xml:space="preserve"> как научные и технологические инновации, так и социально-этические аспекты.</w:t>
      </w:r>
      <w:bookmarkEnd w:id="0"/>
    </w:p>
    <w:sectPr w:rsidR="003F6463" w:rsidRPr="003F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6C"/>
    <w:rsid w:val="0037516C"/>
    <w:rsid w:val="003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2271"/>
  <w15:chartTrackingRefBased/>
  <w15:docId w15:val="{7AF88522-720F-46D8-BE7C-C64FE17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2023-10-19T15:00:00Z</dcterms:created>
  <dcterms:modified xsi:type="dcterms:W3CDTF">2023-10-19T15:03:00Z</dcterms:modified>
</cp:coreProperties>
</file>