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34" w:rsidRDefault="00D3466E" w:rsidP="00D3466E">
      <w:pPr>
        <w:pStyle w:val="1"/>
        <w:jc w:val="center"/>
      </w:pPr>
      <w:r w:rsidRPr="00D3466E">
        <w:t>Генетика и эпидемиология инфекционных заболеваний</w:t>
      </w:r>
    </w:p>
    <w:p w:rsidR="00D3466E" w:rsidRDefault="00D3466E" w:rsidP="00D3466E"/>
    <w:p w:rsidR="00D3466E" w:rsidRDefault="00D3466E" w:rsidP="00D3466E">
      <w:bookmarkStart w:id="0" w:name="_GoBack"/>
      <w:r>
        <w:t xml:space="preserve">Генетика и эпидемиология инфекционных заболеваний тесно переплетены, и их взаимосвязь становится всё более очевидной с развитием современных методов исследования. Генетические факторы играют ключевую роль в определении уязвимости организма к различным инфекционным агентам, а также влияют на характер и </w:t>
      </w:r>
      <w:r>
        <w:t>течение инфекционного процесса.</w:t>
      </w:r>
    </w:p>
    <w:p w:rsidR="00D3466E" w:rsidRDefault="00D3466E" w:rsidP="00D3466E">
      <w:r>
        <w:t>Одним из направлений исследования в этой области является изучение генетической предрасположенности к определенным инфекционным заболеваниям. Понимание того, как конкретные генетические варианты влияют на риск заражения и течение болезни, может способствовать созданию новых ст</w:t>
      </w:r>
      <w:r>
        <w:t>ратегий профилактики и лечения.</w:t>
      </w:r>
    </w:p>
    <w:p w:rsidR="00D3466E" w:rsidRDefault="00D3466E" w:rsidP="00D3466E">
      <w:r>
        <w:t>Эпидемиологические данные также могут быть использованы для изучения генетических особенностей патогенов. Анализ геномов возбудителей инфекционных болезней позволяет узнавать о механизмах их приспособленности, вирулентности, резистентности к антибиотикам и другим медикаментам. Это, в свою очередь, открывает путь к разработке новых методов диагностики, в</w:t>
      </w:r>
      <w:r>
        <w:t>акцин и препаратов для лечения.</w:t>
      </w:r>
    </w:p>
    <w:p w:rsidR="00D3466E" w:rsidRDefault="00D3466E" w:rsidP="00D3466E">
      <w:r>
        <w:t>Важным аспектом в изучении генетики и эпидемиологии инфекционных заболеваний является мониторинг и прогнозирование распространения инфекций. Генетические исследования позволяют отслеживать пути распространения инфекционных агентов, оценивать их эволюцию и адаптацию к разли</w:t>
      </w:r>
      <w:r>
        <w:t>чным условиям среды и хозяевам.</w:t>
      </w:r>
    </w:p>
    <w:p w:rsidR="00D3466E" w:rsidRDefault="00D3466E" w:rsidP="00D3466E">
      <w:r>
        <w:t>Однако несмотря на значительные достижения, в данной области существует множество нерешенных вопросов и проблем, таких как этические аспекты исследований, необходимость стандартизации методов и подходов, а также организация и хранение больших объемов генетической информации. Развитие генетики и эпидемиологии инфекционных заболеваний требует междисциплинарного подхода, включая активное сотрудничество специалистов различных направлений медицинской науки и практики.</w:t>
      </w:r>
    </w:p>
    <w:p w:rsidR="00D3466E" w:rsidRDefault="00D3466E" w:rsidP="00D3466E">
      <w:r>
        <w:t xml:space="preserve">Концепции геномной медицины все активнее внедряются в эпидемиологию инфекционных заболеваний, расширяя возможности для борьбы с пандемиями и эпидемиями. Применение высокопроизводительных методов </w:t>
      </w:r>
      <w:proofErr w:type="spellStart"/>
      <w:r>
        <w:t>секвенирования</w:t>
      </w:r>
      <w:proofErr w:type="spellEnd"/>
      <w:r>
        <w:t xml:space="preserve">, </w:t>
      </w:r>
      <w:proofErr w:type="spellStart"/>
      <w:r>
        <w:t>биоинформатики</w:t>
      </w:r>
      <w:proofErr w:type="spellEnd"/>
      <w:r>
        <w:t xml:space="preserve"> и статистических методов анализа данных позволяет глубже понять механизмы передачи инфекций, их происхождение и распространение. </w:t>
      </w:r>
      <w:proofErr w:type="spellStart"/>
      <w:r>
        <w:t>Геномика</w:t>
      </w:r>
      <w:proofErr w:type="spellEnd"/>
      <w:r>
        <w:t xml:space="preserve"> также играет ключевую роль в выявлении новых маркеров для диагностики, определении уровня резистентности патогенов к антимикробным препаратам и в о</w:t>
      </w:r>
      <w:r>
        <w:t>ценке эффективности вакцинации.</w:t>
      </w:r>
    </w:p>
    <w:p w:rsidR="00D3466E" w:rsidRDefault="00D3466E" w:rsidP="00D3466E">
      <w:r>
        <w:t>Вместе с тем, прогресс в генетических исследованиях в области инфекционных заболеваний создает и новые вызовы. Вопросы конфиденциальности, соблюдения прав пациентов, а также вопросы, связанные с хранением и обработкой больших объемов генетических данных, требуют особого внимания и регулирования на законодательном уровне. Также остается актуальной проблема неравномерного доступа к ресурсам геномной медицины в различных регионах мира, что влияет на возможности применения генетических подходов в эпидемиологическом мониторинге на глобальном ур</w:t>
      </w:r>
      <w:r>
        <w:t>овне.</w:t>
      </w:r>
    </w:p>
    <w:p w:rsidR="00D3466E" w:rsidRPr="00D3466E" w:rsidRDefault="00D3466E" w:rsidP="00D3466E">
      <w:r>
        <w:t xml:space="preserve">Развитие генетических методов в эпидемиологии инфекционных заболеваний открывает новые перспективы для повышения эффективности мер по контролю за распространением инфекций и улучшения методов профилактики и лечения. Продолжение исследований в этом направлении, а также укрепление международного сотрудничества и координации усилий различных стран и </w:t>
      </w:r>
      <w:r>
        <w:lastRenderedPageBreak/>
        <w:t>организаций, будет способствовать более успешной борьбе с глобальными угрозами, связанными с инфекционными заболеваниями.</w:t>
      </w:r>
      <w:bookmarkEnd w:id="0"/>
    </w:p>
    <w:sectPr w:rsidR="00D3466E" w:rsidRPr="00D3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34"/>
    <w:rsid w:val="00742A34"/>
    <w:rsid w:val="00D3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F1B0"/>
  <w15:chartTrackingRefBased/>
  <w15:docId w15:val="{CEA4ED53-BF7F-42D2-8413-BF61235B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6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6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2023-10-19T15:57:00Z</dcterms:created>
  <dcterms:modified xsi:type="dcterms:W3CDTF">2023-10-19T16:00:00Z</dcterms:modified>
</cp:coreProperties>
</file>