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36" w:rsidRDefault="008A1559" w:rsidP="008A1559">
      <w:pPr>
        <w:pStyle w:val="1"/>
        <w:jc w:val="center"/>
      </w:pPr>
      <w:r w:rsidRPr="008A1559">
        <w:t>Проблемы консервации и генетическое управление популяциями диких животных</w:t>
      </w:r>
    </w:p>
    <w:p w:rsidR="008A1559" w:rsidRDefault="008A1559" w:rsidP="008A1559"/>
    <w:p w:rsidR="008A1559" w:rsidRDefault="008A1559" w:rsidP="008A1559">
      <w:bookmarkStart w:id="0" w:name="_GoBack"/>
      <w:r>
        <w:t>Сохранение биологического разнообразия и управление популяциями диких животных в условиях глобальных экологических изменений становятся все более актуальными задачами в области экологии и биологической консервации. Генетические аспекты играют в этом процессе ключевую роль, так как они влияют на потенциал видов и популяций к адаптации и выжива</w:t>
      </w:r>
      <w:r>
        <w:t>емости в изменяющихся условиях.</w:t>
      </w:r>
    </w:p>
    <w:p w:rsidR="008A1559" w:rsidRDefault="008A1559" w:rsidP="008A1559">
      <w:r>
        <w:t>Генетическое управление популяциями диких животных ориентировано на предотвращение потери генетического разнообразия, минимизацию риска инбридинга и улучшение жизнеспособности популяций. Одним из инструментов генетического управления является мониторинг генетического состояния популяций с помощью молекулярно-генетических методов, что позволяет определять уровень генетической изменчивости, выявлять инбридинг и определ</w:t>
      </w:r>
      <w:r>
        <w:t>ять степень изоляции популяций.</w:t>
      </w:r>
    </w:p>
    <w:p w:rsidR="008A1559" w:rsidRDefault="008A1559" w:rsidP="008A1559">
      <w:r>
        <w:t xml:space="preserve">Кроме того, важную роль играет создание </w:t>
      </w:r>
      <w:proofErr w:type="spellStart"/>
      <w:r>
        <w:t>генбанков</w:t>
      </w:r>
      <w:proofErr w:type="spellEnd"/>
      <w:r>
        <w:t xml:space="preserve">, включающих в себя хранение и сохранение генетического материала диких видов. Такие </w:t>
      </w:r>
      <w:proofErr w:type="spellStart"/>
      <w:r>
        <w:t>генбанки</w:t>
      </w:r>
      <w:proofErr w:type="spellEnd"/>
      <w:r>
        <w:t xml:space="preserve"> обеспечивают возможность в будущем восстановить утраченное генетическое разнообразие или даж</w:t>
      </w:r>
      <w:r>
        <w:t>е клонировать исчезнувшие виды.</w:t>
      </w:r>
    </w:p>
    <w:p w:rsidR="008A1559" w:rsidRDefault="008A1559" w:rsidP="008A1559">
      <w:r>
        <w:t xml:space="preserve">Особое внимание уделяется также программам переселения и </w:t>
      </w:r>
      <w:proofErr w:type="spellStart"/>
      <w:r>
        <w:t>реинтродукции</w:t>
      </w:r>
      <w:proofErr w:type="spellEnd"/>
      <w:r>
        <w:t xml:space="preserve">, при помощи которых можно улучшить генетическую структуру популяций, увеличить их численность и расширить ареал обитания. Все эти меры требуют тщательного планирования и координации усилий ученых, охранников природы и правительственных структур с учетом специфики каждого вида </w:t>
      </w:r>
      <w:r>
        <w:t>и его экологических требований.</w:t>
      </w:r>
    </w:p>
    <w:p w:rsidR="008A1559" w:rsidRDefault="008A1559" w:rsidP="008A1559">
      <w:r>
        <w:t>Таким образом, генетическое управление популяциями диких животных является многоаспектной задачей, которая включает в себя разнообразный спектр методов и подходов, направленных на сохранение и укрепление генетического потенциала видов в условиях экологической нестабильности.</w:t>
      </w:r>
    </w:p>
    <w:p w:rsidR="008A1559" w:rsidRDefault="008A1559" w:rsidP="008A1559">
      <w:r>
        <w:t>Важной частью управления генетическим разнообразием популяций диких животных является исследование их генома с целью выявления генетических маркеров, отвечающих за устойчивость к болезням, адаптацию к изменяющимся условиям среды и другие ключевые характеристики, обеспечивающие выживаемость вида. Усилия ученых в этом направлении помогают более точно оценить уровень генетического разнообразия в популяциях, выявить потенциально уязвимые группы и разработать страте</w:t>
      </w:r>
      <w:r>
        <w:t>гии их защиты и восстановления.</w:t>
      </w:r>
    </w:p>
    <w:p w:rsidR="008A1559" w:rsidRDefault="008A1559" w:rsidP="008A1559">
      <w:r>
        <w:t xml:space="preserve">Также необходимо учитывать влияние антропогенных факторов на генетическое разнообразие диких животных. Потеря и фрагментация среды обитания, загрязнение, климатические изменения и другие факторы могут привести к уменьшению численности популяций и генетическому </w:t>
      </w:r>
      <w:proofErr w:type="spellStart"/>
      <w:r>
        <w:t>empoverishment</w:t>
      </w:r>
      <w:proofErr w:type="spellEnd"/>
      <w:r>
        <w:t>. В этом контексте, важным аспектом является разработка и реализация мер по содействию сохранению и восстановлению естественных сред обитания, а также по уменьшению негативного воздейс</w:t>
      </w:r>
      <w:r>
        <w:t>твия человека на дикую природу.</w:t>
      </w:r>
    </w:p>
    <w:p w:rsidR="008A1559" w:rsidRDefault="008A1559" w:rsidP="008A1559">
      <w:r>
        <w:t>Особенно актуальными становятся вопросы создания и управления заповедниками и национальными парками как основными территориями, где сохраняются и воспроизводятся популяции диких животных. Эффективное управление такими территориями подразумевает учет генетических аспектов в планах и программам по управлению, а также активное использование современных молекулярно-генетических методов для мониторинга состояния популяций.</w:t>
      </w:r>
    </w:p>
    <w:p w:rsidR="008A1559" w:rsidRPr="008A1559" w:rsidRDefault="008A1559" w:rsidP="008A1559">
      <w:r>
        <w:lastRenderedPageBreak/>
        <w:t xml:space="preserve">Так, генетические аспекты в управлении популяциями диких животных являются неотъемлемой частью современных стратегий сохранения </w:t>
      </w:r>
      <w:proofErr w:type="spellStart"/>
      <w:r>
        <w:t>биодиверситета</w:t>
      </w:r>
      <w:proofErr w:type="spellEnd"/>
      <w:r>
        <w:t xml:space="preserve"> и обеспечения устойчивого развития экосистем, и их учет позволяет повысить эффективность охраны и восстановления дикой природы.</w:t>
      </w:r>
      <w:bookmarkEnd w:id="0"/>
    </w:p>
    <w:sectPr w:rsidR="008A1559" w:rsidRPr="008A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36"/>
    <w:rsid w:val="008A1559"/>
    <w:rsid w:val="00D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C427"/>
  <w15:chartTrackingRefBased/>
  <w15:docId w15:val="{7A6B0A74-0170-4A4F-B641-3553ABF4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2023-10-19T16:00:00Z</dcterms:created>
  <dcterms:modified xsi:type="dcterms:W3CDTF">2023-10-19T16:03:00Z</dcterms:modified>
</cp:coreProperties>
</file>