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42611F" w:rsidP="0042611F">
      <w:pPr>
        <w:pStyle w:val="1"/>
        <w:rPr>
          <w:lang w:val="ru-RU"/>
        </w:rPr>
      </w:pPr>
      <w:r w:rsidRPr="0042611F">
        <w:rPr>
          <w:lang w:val="ru-RU"/>
        </w:rPr>
        <w:t>Роль генной инженерии в борьбе с изменением климата</w:t>
      </w:r>
    </w:p>
    <w:p w:rsidR="0042611F" w:rsidRPr="0042611F" w:rsidRDefault="00164AAE" w:rsidP="0042611F">
      <w:pPr>
        <w:rPr>
          <w:lang w:val="ru-RU"/>
        </w:rPr>
      </w:pPr>
      <w:bookmarkStart w:id="0" w:name="_GoBack"/>
      <w:r>
        <w:rPr>
          <w:lang w:val="ru-RU"/>
        </w:rPr>
        <w:t>И</w:t>
      </w:r>
      <w:r w:rsidR="0042611F" w:rsidRPr="0042611F">
        <w:rPr>
          <w:lang w:val="ru-RU"/>
        </w:rPr>
        <w:t>зменение климата стало одним из наиболее актуальных и серьезных вызовов, с которыми сталкивается человечество. Повышение уровня парниковых газов в атмосфере и другие антропогенные факторы приводят к глобальному потеплению, изменению климатических условий и серьезным последствиям для природы и общества. Генная инженерия предоставляет новые инструменты и возможности для борьбы с изменением климата и минимизации его негативных последствий.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Создание устойчивых к стрессам культур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Одним из способов, которыми генная инженерия может содействовать борьбе с изменением климата, является создание растений, устойчивых к экстремальным климатическим условиям. Модификация генов растений позволяет создавать сорта, которые лучше выдерживают засуху, повышенные температуры, соленость почвы и другие стрессы, связанные с изменением климата.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Увеличение урожайности и уменьшение потребления ресурсов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Генная инженерия также может способствовать созданию растений с повышенной урожайностью и эффективным использованием ресурсов, таких как вода и удобрения. Это позволит снизить потребление земельных ресурсов и сократить выделение парниковых газов при производстве продуктов питания.</w:t>
      </w:r>
    </w:p>
    <w:p w:rsidR="0042611F" w:rsidRPr="0042611F" w:rsidRDefault="0042611F" w:rsidP="0042611F">
      <w:pPr>
        <w:pStyle w:val="2"/>
        <w:rPr>
          <w:lang w:val="ru-RU"/>
        </w:rPr>
      </w:pPr>
      <w:proofErr w:type="spellStart"/>
      <w:r w:rsidRPr="0042611F">
        <w:rPr>
          <w:lang w:val="ru-RU"/>
        </w:rPr>
        <w:t>Биотопливо</w:t>
      </w:r>
      <w:proofErr w:type="spellEnd"/>
      <w:r w:rsidRPr="0042611F">
        <w:rPr>
          <w:lang w:val="ru-RU"/>
        </w:rPr>
        <w:t xml:space="preserve"> и снижение выбросов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 xml:space="preserve">Генная инженерия может быть использована для создания растений, специально предназначенных для производства </w:t>
      </w:r>
      <w:proofErr w:type="spellStart"/>
      <w:r w:rsidRPr="0042611F">
        <w:rPr>
          <w:lang w:val="ru-RU"/>
        </w:rPr>
        <w:t>биотоплива</w:t>
      </w:r>
      <w:proofErr w:type="spellEnd"/>
      <w:r w:rsidRPr="0042611F">
        <w:rPr>
          <w:lang w:val="ru-RU"/>
        </w:rPr>
        <w:t>. Это поможет снизить зависимость от нефти и уменьшить выбросы парниковых газов, связанные с использованием ископаемых топлив.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Использование микроорганизмов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Микроорганизмы, такие как водоросли и бактерии, могут быть генетически модифицированы для улавливания и преобразования углекислого газа в биоэнергию или другие полезные продукты. Это может способствовать снижению уровня углекислого газа в атмосфере.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Борьба с пагубными видами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Генная инженерия также может быть использована для уменьшения воздействия пагубных видов на экосистемы. Создание модифицированных организмов, которые конкурируют с вредителями или ограничивают их размножение, может помочь снизить ущерб, наносимый климату и экосистемам.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Этические аспекты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Важно отметить, что генная инженерия в борьбе с изменением климата вызывает этические вопросы, связанные с безопасностью окружающей среды и воздействием на биоразнообразие. Применение этих методов должно сопровождаться строгими исследованиями и оценкой рисков.</w:t>
      </w:r>
    </w:p>
    <w:p w:rsidR="0042611F" w:rsidRPr="0042611F" w:rsidRDefault="0042611F" w:rsidP="0042611F">
      <w:pPr>
        <w:pStyle w:val="2"/>
        <w:rPr>
          <w:lang w:val="ru-RU"/>
        </w:rPr>
      </w:pPr>
      <w:r w:rsidRPr="0042611F">
        <w:rPr>
          <w:lang w:val="ru-RU"/>
        </w:rPr>
        <w:t>Заключение</w:t>
      </w:r>
    </w:p>
    <w:p w:rsidR="0042611F" w:rsidRPr="0042611F" w:rsidRDefault="0042611F" w:rsidP="0042611F">
      <w:pPr>
        <w:rPr>
          <w:lang w:val="ru-RU"/>
        </w:rPr>
      </w:pPr>
      <w:r w:rsidRPr="0042611F">
        <w:rPr>
          <w:lang w:val="ru-RU"/>
        </w:rPr>
        <w:t>Генная инженерия предоставляет средства для создания устойчивых растений, уменьшения выбросов парниковых газов, повышения эффективности использования ресурсов и других мероприятий, которые способствуют борьбе с изменением климата. Однако необходимо учитывать этические и экологические аспекты применения этих методов и стремиться к устойчивому и безопасному использованию генной инженерии в этой области.</w:t>
      </w:r>
      <w:bookmarkEnd w:id="0"/>
    </w:p>
    <w:sectPr w:rsidR="0042611F" w:rsidRPr="00426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E0"/>
    <w:rsid w:val="00164AAE"/>
    <w:rsid w:val="0042611F"/>
    <w:rsid w:val="006179CD"/>
    <w:rsid w:val="007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DF89"/>
  <w15:chartTrackingRefBased/>
  <w15:docId w15:val="{C61BA469-4A5D-4B98-8713-AE26D26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6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61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2023-10-19T16:10:00Z</dcterms:created>
  <dcterms:modified xsi:type="dcterms:W3CDTF">2023-10-19T16:11:00Z</dcterms:modified>
</cp:coreProperties>
</file>