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5F" w:rsidRDefault="00660DBD" w:rsidP="00660DBD">
      <w:pPr>
        <w:pStyle w:val="1"/>
        <w:jc w:val="center"/>
      </w:pPr>
      <w:r w:rsidRPr="00660DBD">
        <w:t>Изучение генетической устойчивости растений к вредителям и болезням</w:t>
      </w:r>
    </w:p>
    <w:p w:rsidR="00660DBD" w:rsidRDefault="00660DBD" w:rsidP="00660DBD"/>
    <w:p w:rsidR="00660DBD" w:rsidRDefault="00660DBD" w:rsidP="00660DBD">
      <w:bookmarkStart w:id="0" w:name="_GoBack"/>
      <w:r>
        <w:t>Генетическая устойчивость растений к вредителям и болезням представляет собой важный аспект в современном сельском хозяйстве и садоводстве. Растения подвергаются постоянной атаке со стороны вредных организмов, таких как насекомые-вредители и патогены, что может привести к снижению урожайности и качества продукции. Изучение генетической устойчивости растений позволяет разрабатывать более устойчивые сорта и сельскохозяйственные культуры, что способствует увеличению продуктивно</w:t>
      </w:r>
      <w:r>
        <w:t>сти и уменьшению потерь урожая.</w:t>
      </w:r>
    </w:p>
    <w:p w:rsidR="00660DBD" w:rsidRDefault="00660DBD" w:rsidP="00660DBD">
      <w:r>
        <w:t xml:space="preserve">Одним из ключевых методов изучения генетической устойчивости растений является селекция. Селекция позволяет отбирать растения с наилучшими генетическими характеристиками, включая устойчивость к вредителям и болезням. Это может включать в себя выбор сортов, которые обладают естественной устойчивостью к конкретным патогенам или насекомым-вредителям. Также проводится скрещивание растений с целью создания новых сортов, которые сочетают в себе желательные генетические </w:t>
      </w:r>
      <w:r>
        <w:t>признаки, включая устойчивость.</w:t>
      </w:r>
    </w:p>
    <w:p w:rsidR="00660DBD" w:rsidRDefault="00660DBD" w:rsidP="00660DBD">
      <w:r>
        <w:t>Биотехнология и генетическая инженерия также играют важную роль в изучении и повышении генетической устойчивости растений. С их помощью можно внести изменения в генетическую структуру растений, чтобы придать им устойчивость к конкретным вредителям или болезням. Например, можно создать растения, которые производят естественные инсектициды или имеют улучшенную систему защиты от патогенов. Эти методы позволяют сократить использование химических пестицидов и уменьшить негативное в</w:t>
      </w:r>
      <w:r>
        <w:t>оздействие на окружающую среду.</w:t>
      </w:r>
    </w:p>
    <w:p w:rsidR="00660DBD" w:rsidRDefault="00660DBD" w:rsidP="00660DBD">
      <w:r>
        <w:t xml:space="preserve">Для изучения генетической устойчивости растений проводятся генетические и молекулярные исследования. С помощью </w:t>
      </w:r>
      <w:proofErr w:type="spellStart"/>
      <w:r>
        <w:t>секвенирования</w:t>
      </w:r>
      <w:proofErr w:type="spellEnd"/>
      <w:r>
        <w:t xml:space="preserve"> ДНК и анализа генетических маркеров ученые могут выявлять гены и молекулярные механизмы, ответственные за устойчивость к вредителям и болезням. Это позволяет более точно понимать генетическую основу устойчивости и использовать эту информацию для сел</w:t>
      </w:r>
      <w:r>
        <w:t>екции и генетической инженерии.</w:t>
      </w:r>
    </w:p>
    <w:p w:rsidR="00660DBD" w:rsidRDefault="00660DBD" w:rsidP="00660DBD">
      <w:r>
        <w:t>Изучение генетической устойчивости растений имеет большое значение для обеспечения продовольственной безопасности и устойчивости сельского хозяйства. Оно позволяет создавать более устойчивые сорта и сельскохозяйственные культуры, которые способны выдерживать атаки вредителей и болезней, что в свою очередь способствует увеличению урожайности и улучшению качества сельскохозяйственной продукции.</w:t>
      </w:r>
    </w:p>
    <w:p w:rsidR="00660DBD" w:rsidRDefault="00660DBD" w:rsidP="00660DBD">
      <w:r>
        <w:t xml:space="preserve">Кроме того, изучение генетической устойчивости растений способствует снижению экологического воздействия сельского хозяйства. Устойчивые сорта растений требуют меньшего количества химических пестицидов и гербицидов, что способствует сохранению биоразнообразия и уменьшению загрязнения окружающей среды. Это важно для устойчивого развития сельского хозяйства и </w:t>
      </w:r>
      <w:r>
        <w:t>сохранения природных экосистем.</w:t>
      </w:r>
    </w:p>
    <w:p w:rsidR="00660DBD" w:rsidRDefault="00660DBD" w:rsidP="00660DBD">
      <w:r>
        <w:t xml:space="preserve">Изучение генетической устойчивости растений также помогает бороться с глобальными проблемами, такими как изменение климата. Устойчивые сорта могут быть более адаптированы к неблагоприятным климатическим условиям, что позволяет обеспечивать продовольственную безопасность в </w:t>
      </w:r>
      <w:r>
        <w:t>условиях изменяющегося климата.</w:t>
      </w:r>
    </w:p>
    <w:p w:rsidR="00660DBD" w:rsidRDefault="00660DBD" w:rsidP="00660DBD">
      <w:r>
        <w:t xml:space="preserve">Однако, несмотря на множество преимуществ, изучение генетической устойчивости растений также вызывает важные вопросы и вызовы. Важно обеспечить баланс между повышением устойчивости и сохранением биоразнообразия, а также учитывать этические и экологические аспекты при использовании генетически модифицированных растений. Кроме того, глобальное </w:t>
      </w:r>
      <w:r>
        <w:lastRenderedPageBreak/>
        <w:t>сотрудничество и обмен знаниями в этой области имеют важное значение для обеспечения продовольственной безопасности и устойчивог</w:t>
      </w:r>
      <w:r>
        <w:t>о развития сельского хозяйства.</w:t>
      </w:r>
    </w:p>
    <w:p w:rsidR="00660DBD" w:rsidRPr="00660DBD" w:rsidRDefault="00660DBD" w:rsidP="00660DBD">
      <w:r>
        <w:t>В заключение, изучение генетической устойчивости растений играет важную роль в современном сельском хозяйстве и садоводстве. Это способствует созданию более устойчивых сортов растений, увеличению урожайности и снижению экологического воздействия сельского хозяйства. Однако это также требует бережного учета биоразнообразия и экологических последствий, чтобы обеспечить устойчивое будущее сельского хозяйства и продовольственной безопасности нашей планеты.</w:t>
      </w:r>
      <w:bookmarkEnd w:id="0"/>
    </w:p>
    <w:sectPr w:rsidR="00660DBD" w:rsidRPr="0066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5F"/>
    <w:rsid w:val="00660DBD"/>
    <w:rsid w:val="007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0C7"/>
  <w15:chartTrackingRefBased/>
  <w15:docId w15:val="{BD3C3730-259C-412E-A03C-D9978F02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2023-10-20T04:06:00Z</dcterms:created>
  <dcterms:modified xsi:type="dcterms:W3CDTF">2023-10-20T04:06:00Z</dcterms:modified>
</cp:coreProperties>
</file>