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1B" w:rsidRDefault="005825F3" w:rsidP="005825F3">
      <w:pPr>
        <w:pStyle w:val="1"/>
        <w:jc w:val="center"/>
      </w:pPr>
      <w:r w:rsidRPr="005825F3">
        <w:t>Пустыни мира</w:t>
      </w:r>
      <w:r>
        <w:t>:</w:t>
      </w:r>
      <w:r w:rsidRPr="005825F3">
        <w:t xml:space="preserve"> образование, развитие и современное состояние</w:t>
      </w:r>
    </w:p>
    <w:p w:rsidR="005825F3" w:rsidRDefault="005825F3" w:rsidP="005825F3"/>
    <w:p w:rsidR="005825F3" w:rsidRDefault="005825F3" w:rsidP="005825F3">
      <w:bookmarkStart w:id="0" w:name="_GoBack"/>
      <w:r>
        <w:t>Пустыни - это уникальные природные экосистемы, которые занимают значительную часть земной поверхности. Они формируются в регионах с аридным климатом, где испарение превышает количество осадков. Пустыни могут быть как песчаными, так и каменистыми, и каждый тип имеет свои особ</w:t>
      </w:r>
      <w:r>
        <w:t>енности образования и развития.</w:t>
      </w:r>
    </w:p>
    <w:p w:rsidR="005825F3" w:rsidRDefault="005825F3" w:rsidP="005825F3">
      <w:r>
        <w:t xml:space="preserve">Основной причиной образования пустынь является географическое расположение. Некоторые пустыни, такие как Сахара и </w:t>
      </w:r>
      <w:proofErr w:type="spellStart"/>
      <w:r>
        <w:t>Атакама</w:t>
      </w:r>
      <w:proofErr w:type="spellEnd"/>
      <w:r>
        <w:t>, образовались из-за нахождения в районах с высоким атмосферным давлением, что приводит к уменьшению облачности и осадков. Другие пустыни, например, Гоби, связаны с удаленностью от морей и океанов, что снижает влажность воздуха. Также существуют пустыни, образованные за счет теневого эффекта гор, когда влажные массы воздуха оседают на ветровой стороне, о</w:t>
      </w:r>
      <w:r>
        <w:t>ставляя обратную сторону сухой.</w:t>
      </w:r>
    </w:p>
    <w:p w:rsidR="005825F3" w:rsidRDefault="005825F3" w:rsidP="005825F3">
      <w:r>
        <w:t xml:space="preserve">Современное состояние пустынь тесно связано с влиянием человека и климатическими изменениями. Деятельность человека, такая как перегон скота и добыча полезных ископаемых, усугубляет процессы деградации и расширения пустынь. Климатические изменения также усиливают </w:t>
      </w:r>
      <w:proofErr w:type="spellStart"/>
      <w:r>
        <w:t>аридизацию</w:t>
      </w:r>
      <w:proofErr w:type="spellEnd"/>
      <w:r>
        <w:t>, изменяя температ</w:t>
      </w:r>
      <w:r>
        <w:t>урные режимы и уровень осадков.</w:t>
      </w:r>
    </w:p>
    <w:p w:rsidR="005825F3" w:rsidRDefault="005825F3" w:rsidP="005825F3">
      <w:r>
        <w:t>Пустыни являются домом для множества видов растений и животных, приспособленных к экстремальным условиям среды. Они также играют ключевую роль в глобальном климате, влияя на температурные режимы и циркуляцию атмосферы. Изучение пустынь, их образования, развития и современного состояния помогает лучше понимать процессы, происходящие в этих уникальных экосистемах, и разрабатывать методы их сохранения и рационального использования.</w:t>
      </w:r>
    </w:p>
    <w:p w:rsidR="005825F3" w:rsidRDefault="005825F3" w:rsidP="005825F3">
      <w:r>
        <w:t xml:space="preserve">Пустыни также играют важную роль в культурном и историческом наследии многих народов. Для многих </w:t>
      </w:r>
      <w:proofErr w:type="spellStart"/>
      <w:r>
        <w:t>индигенных</w:t>
      </w:r>
      <w:proofErr w:type="spellEnd"/>
      <w:r>
        <w:t xml:space="preserve"> сообществ пустыни являются местом проживания, историческим и культурным центром. Люди, живущие в пустынях, разработали уникальные способы адаптации к жестким условиям окружающей среды, включая специализированные методы ведения сельского хозяйства, водоснабж</w:t>
      </w:r>
      <w:r>
        <w:t>ения и жилищного строительства.</w:t>
      </w:r>
    </w:p>
    <w:p w:rsidR="005825F3" w:rsidRDefault="005825F3" w:rsidP="005825F3">
      <w:r>
        <w:t>Пустыни также привлекают внимание ученых и туристов своим уникальным ландшафтом и биоразнообразием. Исследования в области экологии, геологии и археологии проводятся с целью изучения и сохранения уникальных характеристик и богатства пустынь. Туризм, в свою очередь, может способствовать экономическому развитию регионов, однако также несет угрозы в виде увеличения нагрузки на уязвимые экосистемы пустынь.</w:t>
      </w:r>
    </w:p>
    <w:p w:rsidR="005825F3" w:rsidRDefault="005825F3" w:rsidP="005825F3">
      <w:r>
        <w:t>Как было отмечено ранее, пустыни — неотъемлемая часть природного мира, и они заслуживают особого внимания со стороны научного сообщества и общества в целом. Одним из актуальных направлений исследования пустынь является изучение их биоразнообразия. Несмотря на крайне суровые условия, пустыни являются домом для многих уникальных видов флоры и фауны, адаптировавшихся к экстремальным условиям существования. Изучение этого биоразнообразия не только помогает понять механизмы адаптации к экстремальным условиям, но и может дать ключ к разработке новых технологий и методов в агроном</w:t>
      </w:r>
      <w:r>
        <w:t>ии, медицине и других областях.</w:t>
      </w:r>
    </w:p>
    <w:p w:rsidR="005825F3" w:rsidRDefault="005825F3" w:rsidP="005825F3">
      <w:r>
        <w:t>Также важно уделить внимание социально-экономическим аспектам жизни в пустынях. Люди, населяющие пустыни, зачастую сталкиваются с рядом проблем, таких как нехватка воды, пищи и доступа к образованию и здравоохранению. Разработка и реализация программ, направленных на улучшение условий жизни в пустынных регионах, могут способствовать устойчивому развитию этих территорий.</w:t>
      </w:r>
    </w:p>
    <w:p w:rsidR="005825F3" w:rsidRDefault="005825F3" w:rsidP="005825F3">
      <w:r>
        <w:lastRenderedPageBreak/>
        <w:t>Х</w:t>
      </w:r>
      <w:r>
        <w:t>отелось бы подчеркнуть, что пустыни — это не просто безжизненные пространства, но и места, где скрыты огромные возможности и потенциал для науки, экономики и культуры. Устойчивое развитие пустынь возможно только при комплексном и бережном подходе, учитывающем все аспекты функционирования этих уникальных экосистем.</w:t>
      </w:r>
    </w:p>
    <w:p w:rsidR="005825F3" w:rsidRPr="005825F3" w:rsidRDefault="005825F3" w:rsidP="005825F3">
      <w:r>
        <w:t>В заключение, пустыни мира - это не только места экстремальных природных условий, но и богатые культурные ландшафты с уникальным биоразнообразием и экосистемами. Сохранение пустынь и их устойчивое использование требует глубокого понимания процессов их формирования и развития, а также влияния современных изменений, включая деятельность человека и климатические изменения.</w:t>
      </w:r>
      <w:bookmarkEnd w:id="0"/>
    </w:p>
    <w:sectPr w:rsidR="005825F3" w:rsidRPr="0058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1B"/>
    <w:rsid w:val="005825F3"/>
    <w:rsid w:val="008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8E97"/>
  <w15:chartTrackingRefBased/>
  <w15:docId w15:val="{410F61C4-4BB4-4A22-AE81-B8ACB960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2023-10-20T05:07:00Z</dcterms:created>
  <dcterms:modified xsi:type="dcterms:W3CDTF">2023-10-20T05:10:00Z</dcterms:modified>
</cp:coreProperties>
</file>