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43" w:rsidRDefault="001D703A" w:rsidP="001D703A">
      <w:pPr>
        <w:pStyle w:val="1"/>
        <w:jc w:val="center"/>
      </w:pPr>
      <w:r w:rsidRPr="001D703A">
        <w:t>География мирового разделения труда</w:t>
      </w:r>
    </w:p>
    <w:p w:rsidR="001D703A" w:rsidRDefault="001D703A" w:rsidP="001D703A"/>
    <w:p w:rsidR="001D703A" w:rsidRDefault="001D703A" w:rsidP="001D703A">
      <w:bookmarkStart w:id="0" w:name="_GoBack"/>
      <w:r>
        <w:t>География мирового разделения труда является важной частью экономической географии и изучает распределение производственных процессов на глобальном уровне. Разделение труда на мировой ступени основано на специализации стран в производстве определенных видов продукции или услуг, что в свою очередь обусловлено рядом географических, эконо</w:t>
      </w:r>
      <w:r>
        <w:t>мических и социальных факторов.</w:t>
      </w:r>
    </w:p>
    <w:p w:rsidR="001D703A" w:rsidRDefault="001D703A" w:rsidP="001D703A">
      <w:r>
        <w:t>Географическое положение страны, наличие природных ресурсов, климатические условия и доступ к мировым рынкам влияют на формирование специализации стран в мировом разделении труда. Например, страны с богатыми природными ресурсами часто специализируются на добыче и экспорте сырья. Страны с развитым научно-техническим потенциалом и высоким уровнем образования населения зачастую фокусируются на производстве высокот</w:t>
      </w:r>
      <w:r>
        <w:t>ехнологичной продукции и услуг.</w:t>
      </w:r>
    </w:p>
    <w:p w:rsidR="001D703A" w:rsidRDefault="001D703A" w:rsidP="001D703A">
      <w:r>
        <w:t>Транспортные системы и логистика также играют ключевую роль в географии мирового разделения труда. Развитие транспортных сетей и улучшение логистической инфраструктуры способствуют увеличению торговых потоков, облегчению доступа к рынкам и расширению</w:t>
      </w:r>
      <w:r>
        <w:t xml:space="preserve"> международного сотрудничества.</w:t>
      </w:r>
    </w:p>
    <w:p w:rsidR="001D703A" w:rsidRDefault="001D703A" w:rsidP="001D703A">
      <w:r>
        <w:t xml:space="preserve">Глобализация и технологический прогресс также оказывают существенное влияние на мировое разделение труда, ускоряя процессы специализации и кооперации между странами. В результате формируются глобальные производственные цепочки, когда различные этапы производства товара могут быть распределены </w:t>
      </w:r>
      <w:r>
        <w:t>в разных частях мира.</w:t>
      </w:r>
    </w:p>
    <w:p w:rsidR="001D703A" w:rsidRDefault="001D703A" w:rsidP="001D703A">
      <w:r>
        <w:t xml:space="preserve">Однако необходимо учитывать, что мировое разделение труда может также приводить к усилению экономических дисбалансов и зависимостей между странами. В частности, это касается увеличения неравенства в уровне развития различных регионов, возможного обострения экологических проблем и риска утраты экономической самостоятельности отдельных стран или регионов. </w:t>
      </w:r>
    </w:p>
    <w:p w:rsidR="001D703A" w:rsidRDefault="001D703A" w:rsidP="001D703A">
      <w:r>
        <w:t>Каждая страна, участвуя в системе мирового разделения труда, стремится использовать свои конкурентные преимущества для повышения эффективности своей экономики. Однако это также создает определенные риски и вызовы, такие как угроза деградации природных ресурсов, усиление зависимости от внешних экономических факторов и потенциальное ослабление эко</w:t>
      </w:r>
      <w:r>
        <w:t>номической безопасности страны.</w:t>
      </w:r>
    </w:p>
    <w:p w:rsidR="001D703A" w:rsidRDefault="001D703A" w:rsidP="001D703A">
      <w:r>
        <w:t xml:space="preserve">Также стоит учитывать влияние географии мирового разделения труда на социальную сферу и культуру стран. География мирового разделения труда может способствовать культурному обмену, распространению идей и технологий, но в то же время может вызвать проблемы адаптации </w:t>
      </w:r>
      <w:r>
        <w:t>и интеграции в глобальном мире.</w:t>
      </w:r>
    </w:p>
    <w:p w:rsidR="001D703A" w:rsidRDefault="001D703A" w:rsidP="001D703A">
      <w:r>
        <w:t>Важно также осознавать роль государства в регулировании процессов, связанных с участием страны в мировом разделении труда. Правительства могут активно воздействовать на эти процессы, применяя различные инструменты экономической политики, такие как тарифы, квоты, субсидии и стандарты качества, для защиты национальных интересов и поддержки ус</w:t>
      </w:r>
      <w:r>
        <w:t>тойчивого развития своих стран.</w:t>
      </w:r>
    </w:p>
    <w:p w:rsidR="001D703A" w:rsidRDefault="001D703A" w:rsidP="001D703A">
      <w:r>
        <w:t>В итоге, география мирового разделения труда — это динамичная и многоаспектная область, требующая постоянного изучения и анализа с учетом меняющихся глобальных условий, технологического прогресса и международных отношений.</w:t>
      </w:r>
    </w:p>
    <w:p w:rsidR="001D703A" w:rsidRPr="001D703A" w:rsidRDefault="001D703A" w:rsidP="001D703A">
      <w:r>
        <w:lastRenderedPageBreak/>
        <w:t>В заключение, география мирового разделения труда отражает сложный и многогранный процесс взаимодействия различных стран и регионов в системе мирового хозяйства. Она изучает, как географические условия и различные экономические факторы определяют направления специализации и кооперации на международном уровне, а также рассматривает возможные последствия и проблемы, связанные с мировым разделением труда.</w:t>
      </w:r>
      <w:bookmarkEnd w:id="0"/>
    </w:p>
    <w:sectPr w:rsidR="001D703A" w:rsidRPr="001D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3"/>
    <w:rsid w:val="001D703A"/>
    <w:rsid w:val="005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C16"/>
  <w15:chartTrackingRefBased/>
  <w15:docId w15:val="{DB220428-129A-4219-9B05-A3C6FB7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2023-10-20T05:17:00Z</dcterms:created>
  <dcterms:modified xsi:type="dcterms:W3CDTF">2023-10-20T05:19:00Z</dcterms:modified>
</cp:coreProperties>
</file>