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29" w:rsidRDefault="00B67DFB" w:rsidP="00B67DFB">
      <w:pPr>
        <w:pStyle w:val="1"/>
        <w:jc w:val="center"/>
      </w:pPr>
      <w:r w:rsidRPr="00B67DFB">
        <w:t>Экологические проблемы крупных городов</w:t>
      </w:r>
    </w:p>
    <w:p w:rsidR="00B67DFB" w:rsidRDefault="00B67DFB" w:rsidP="00B67DFB"/>
    <w:p w:rsidR="00B67DFB" w:rsidRDefault="00B67DFB" w:rsidP="00B67DFB">
      <w:bookmarkStart w:id="0" w:name="_GoBack"/>
      <w:r>
        <w:t>Экологические проблемы крупных городов оставляют свой отпечаток на качестве жизни городского населения и состоянии окружающей среды. Основные из них — загрязнение воздуха, воды, проблемы с отходами, шумовое загрязнение,</w:t>
      </w:r>
      <w:r>
        <w:t xml:space="preserve"> ухудшение городских экосистем.</w:t>
      </w:r>
    </w:p>
    <w:p w:rsidR="00B67DFB" w:rsidRDefault="00B67DFB" w:rsidP="00B67DFB">
      <w:r>
        <w:t>Загрязнение воздуха является одной из наиболее острых проблем, вызванное выбросами от автомобильного транспорта, промышленностью и отоплением. Высокая концентрация вредных веществ в воздухе способствует развитию респираторных, кардиоваскулярных и других за</w:t>
      </w:r>
      <w:r>
        <w:t>болеваний у горожан.</w:t>
      </w:r>
    </w:p>
    <w:p w:rsidR="00B67DFB" w:rsidRDefault="00B67DFB" w:rsidP="00B67DFB">
      <w:r>
        <w:t>Проблема загрязнения воды в крупных городах также имеет место быть. Городские сточные воды, неконтролируемое сбросы промышленных отходов угрожают качеству воды в реках и водоемах, что в свою очередь оказывает негативное воздействие на здоровье человек</w:t>
      </w:r>
      <w:r>
        <w:t>а и состояние водных экосистем.</w:t>
      </w:r>
    </w:p>
    <w:p w:rsidR="00B67DFB" w:rsidRDefault="00B67DFB" w:rsidP="00B67DFB">
      <w:r>
        <w:t>Проблемы с твердыми бытовыми отходами и их утилизацией являются неотъемлемой частью экологической ситуации в крупных городах. Нерациональное использование и неэффективная утилизация отходов приводят к загрязнению почв, воды и воздуха, ух</w:t>
      </w:r>
      <w:r>
        <w:t>удшая экологическую обстановку.</w:t>
      </w:r>
    </w:p>
    <w:p w:rsidR="00B67DFB" w:rsidRDefault="00B67DFB" w:rsidP="00B67DFB">
      <w:r>
        <w:t>Шумовое загрязнение, вызванное транспортом, промышленностью и строительством, оказывает негативное воздействие на здоровье и благополучие горожан, приводя к стрессам, бессоннице и другим пробл</w:t>
      </w:r>
      <w:r>
        <w:t>емам.</w:t>
      </w:r>
    </w:p>
    <w:p w:rsidR="00B67DFB" w:rsidRDefault="00B67DFB" w:rsidP="00B67DFB">
      <w:r>
        <w:t>Городские экосистемы также подвергаются деградации из-за интенсивной урбанизации, загрязнения и уничтожения природных территорий и биоразнообразия. Это приводит к снижению качества городской среды и у</w:t>
      </w:r>
      <w:r>
        <w:t>худшению условий жизни горожан.</w:t>
      </w:r>
    </w:p>
    <w:p w:rsidR="00B67DFB" w:rsidRDefault="00B67DFB" w:rsidP="00B67DFB">
      <w:r>
        <w:t>Для решения этих проблем необходим комплексный подход, включающий в себя разработку и внедрение эффективных экологических нормативов и технологий, повышение экологической культуры и осведомленности населения, активное участие гражданского общества в процессах принятия экологически значимых решений.</w:t>
      </w:r>
    </w:p>
    <w:p w:rsidR="00B67DFB" w:rsidRDefault="00B67DFB" w:rsidP="00B67DFB">
      <w:r>
        <w:t>Кроме того, актуальной остается проблема "тепловых островов" в крупных городах, вызванная избыточным тепловыделением, асфальтированными поверхностями и недостатком зеленых насаждений. Это явление приводит к повышению температуры в городских агломерациях, что способствует ухудшению состояния здоровья горожан, особенно в жаркое время года, и увеличению расходо</w:t>
      </w:r>
      <w:r>
        <w:t>в на кондиционирование воздуха.</w:t>
      </w:r>
    </w:p>
    <w:p w:rsidR="00B67DFB" w:rsidRDefault="00B67DFB" w:rsidP="00B67DFB">
      <w:r>
        <w:t>Современные стратегии решения экологических проблем крупных городов включают в себя планирование и развитие городской инфраструктуры с учетом принципов устойчивого развития. Это подразумевает создание системы раздельного сбора и переработки отходов, увеличение доли зеленых насаждений и рекреационных зон, развитие системы общественного транспорта и пешеходных зон, снижение уровня автомобильных выбросов за счет внедрения новых технологий и использования аль</w:t>
      </w:r>
      <w:r>
        <w:t>тернативных источников энергии.</w:t>
      </w:r>
    </w:p>
    <w:p w:rsidR="00B67DFB" w:rsidRDefault="00B67DFB" w:rsidP="00B67DFB">
      <w:r>
        <w:t xml:space="preserve">Также большое значение имеет применение инновационных технологий в управлении городской средой и инфраструктурой, например, "умные" системы управления трафиком, системы мониторинга качества воздуха и уровня шума, </w:t>
      </w:r>
      <w:proofErr w:type="spellStart"/>
      <w:r>
        <w:t>энергоэффективные</w:t>
      </w:r>
      <w:proofErr w:type="spellEnd"/>
      <w:r>
        <w:t xml:space="preserve"> технологии в строительстве и городском хозяйстве.</w:t>
      </w:r>
    </w:p>
    <w:p w:rsidR="00B67DFB" w:rsidRPr="00B67DFB" w:rsidRDefault="00B67DFB" w:rsidP="00B67DFB">
      <w:r>
        <w:lastRenderedPageBreak/>
        <w:t>Развитие географии крупных городов, их экологической ситуации требует междисциплинарного подхода, вовлечения специалистов различных областей знаний, а также активного участия городского населения в процессах принятия решений и реализации мероприятий по улучшению экологии города. Это поможет сделать города более устойчивыми к негативным воздействиям, улучшить качество жизни горожан и сохранив при этом городскую среду для будущих поколений.</w:t>
      </w:r>
      <w:bookmarkEnd w:id="0"/>
    </w:p>
    <w:sectPr w:rsidR="00B67DFB" w:rsidRPr="00B6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29"/>
    <w:rsid w:val="00944129"/>
    <w:rsid w:val="00B6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30FC"/>
  <w15:chartTrackingRefBased/>
  <w15:docId w15:val="{2DC5C21B-A622-4947-8E5C-6166DDCD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7D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D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2023-10-20T05:28:00Z</dcterms:created>
  <dcterms:modified xsi:type="dcterms:W3CDTF">2023-10-20T05:29:00Z</dcterms:modified>
</cp:coreProperties>
</file>