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5B" w:rsidRDefault="007D4698" w:rsidP="007D4698">
      <w:pPr>
        <w:pStyle w:val="1"/>
        <w:jc w:val="center"/>
      </w:pPr>
      <w:r w:rsidRPr="007D4698">
        <w:t>Климат и сельское хозяйство</w:t>
      </w:r>
      <w:r>
        <w:t>:</w:t>
      </w:r>
      <w:r w:rsidRPr="007D4698">
        <w:t xml:space="preserve"> взаимосвязь и проблемы</w:t>
      </w:r>
    </w:p>
    <w:p w:rsidR="007D4698" w:rsidRDefault="007D4698" w:rsidP="007D4698"/>
    <w:p w:rsidR="007D4698" w:rsidRDefault="007D4698" w:rsidP="007D4698">
      <w:bookmarkStart w:id="0" w:name="_GoBack"/>
      <w:r>
        <w:t xml:space="preserve">Климат и сельское хозяйство являются неразрывно связанными компонентами географической действительности, и их взаимосвязь играет важную роль в формировании сельскохозяйственных систем и продовольственной безопасности на планете. Климатические условия, такие как температура, осадки, солнечное излучение и длительность вегетационного периода, оказывают существенное влияние на возможности для сельского </w:t>
      </w:r>
      <w:r>
        <w:t>хозяйства и его продуктивность.</w:t>
      </w:r>
    </w:p>
    <w:p w:rsidR="007D4698" w:rsidRDefault="007D4698" w:rsidP="007D4698">
      <w:r>
        <w:t>Основным фактором, влияющим на сельское хозяйство, является температура. Различные культуры и животные виды имеют свои оптимальные температурные условия для роста и развития. Климатические изменения, такие как повышение среднегодовой температуры, могут сдвинуть границы аграрных зон, что требует адаптации сельскохозяйст</w:t>
      </w:r>
      <w:r>
        <w:t>венных систем к новым условиям.</w:t>
      </w:r>
    </w:p>
    <w:p w:rsidR="007D4698" w:rsidRDefault="007D4698" w:rsidP="007D4698">
      <w:r>
        <w:t>Осадки также имеют огромное значение для сельского хозяйства. Недостаток осадков или сильные засухи могут привести к уменьшению урожаев и ухудшению условий для животноводства. С другой стороны, избыток осадков и наводнения могут нанести ущерб посевам и структурам се</w:t>
      </w:r>
      <w:r>
        <w:t>льскохозяйственных предприятий.</w:t>
      </w:r>
    </w:p>
    <w:p w:rsidR="007D4698" w:rsidRDefault="007D4698" w:rsidP="007D4698">
      <w:r>
        <w:t>Солнечное излучение играет ключевую роль в процессе фотосинтеза, который необходим для роста растений. Поэтому количество солнечной радиации в определенном регионе влияет на уровень продуктивности сельского хозяйства. Длительность вегетационного периода также зависит от климата и влияет на</w:t>
      </w:r>
      <w:r>
        <w:t xml:space="preserve"> сроки посевов и уборки урожая.</w:t>
      </w:r>
    </w:p>
    <w:p w:rsidR="007D4698" w:rsidRDefault="007D4698" w:rsidP="007D4698">
      <w:r>
        <w:t xml:space="preserve">Сельское хозяйство, в свою очередь, оказывает воздействие на климат. Вырубка лесов, обработка почвы и производство метана животными ведут к выбросу парниковых газов, что способствует изменению климата и </w:t>
      </w:r>
      <w:r>
        <w:t>увеличению парникового эффекта.</w:t>
      </w:r>
    </w:p>
    <w:p w:rsidR="007D4698" w:rsidRDefault="007D4698" w:rsidP="007D4698">
      <w:r>
        <w:t>Проблемы, связанные с взаимосвязью климата и сельского хозяйства, становятся все более актуальными в условиях глобального изменения климата. Экстремальные погодные явления, такие как засухи и наводнения, становятся более частыми и интенсивными, что представляет угрозу устойчивос</w:t>
      </w:r>
      <w:r>
        <w:t>ти сельскохозяйственных систем.</w:t>
      </w:r>
    </w:p>
    <w:p w:rsidR="007D4698" w:rsidRDefault="007D4698" w:rsidP="007D4698">
      <w:r>
        <w:t>Для решения этих проблем необходимо разработать адаптивные стратегии в сельском хозяйстве, внедрить современные технологии и методы управления ресурсами, а также сотрудничать на мировом уровне для снижения влияния сельского хозяйства на климат и ограничения глобального</w:t>
      </w:r>
      <w:r>
        <w:t xml:space="preserve"> потепления.</w:t>
      </w:r>
    </w:p>
    <w:p w:rsidR="007D4698" w:rsidRDefault="007D4698" w:rsidP="007D4698">
      <w:r>
        <w:t>Итак, связь между климатом и сельским хозяйством представляет собой важный аспект географических исследований. Эта взаимосвязь оказывает влияние на продовольственную безопасность, экологию и устойчивость сельскохозяйственных систем, и ее понимание имеет важное значение для разработки устойчивых подходов к сельскому хозяйству и управлению ресурсами. Научные исследования в области агроклиматологии, агроэкологии и климатических наук помогают разрабатывать прогнозы и модели, которые позволяют аграрным системам адаптироваться к измен</w:t>
      </w:r>
      <w:r>
        <w:t>яющимся климатическим условиям.</w:t>
      </w:r>
    </w:p>
    <w:p w:rsidR="007D4698" w:rsidRDefault="007D4698" w:rsidP="007D4698">
      <w:r>
        <w:t>Одним из ключевых вызовов современного сельского хозяйства является не только обеспечение продовольственной безопасности для растущей мировой популяции, но и снижение негативного воздействия сельского хозяйства на окружающую среду. В этом контексте важно развивать и внедрять устойчивые методы возделывания, повышать эффективность использования ресурсов, сокращать выбросы парниковых газов и минимизировать негативное воздействие на биоразнообразие.</w:t>
      </w:r>
    </w:p>
    <w:p w:rsidR="007D4698" w:rsidRDefault="007D4698" w:rsidP="007D4698">
      <w:r>
        <w:lastRenderedPageBreak/>
        <w:t xml:space="preserve">Сельское хозяйство также имеет потенциал в качестве средства борьбы с изменением климата. Увеличение лесонасаждений, использование сельскохозяйственных методов, способствующих сохранению углерода в почвах, и развитие экологически устойчивых систем сельского хозяйства могут способствовать снижению выбросов парниковых газов и </w:t>
      </w:r>
      <w:r>
        <w:t>укреплению углеродного баланса.</w:t>
      </w:r>
    </w:p>
    <w:p w:rsidR="007D4698" w:rsidRPr="007D4698" w:rsidRDefault="007D4698" w:rsidP="007D4698">
      <w:r>
        <w:t>В заключение, взаимосвязь между климатом и сельским хозяйством представляет собой сложную проблему, которая требует комплексных решений и междисциплинарного подхода. Понимание этой взаимосвязи и разработка устойчивых стратегий в сельском хозяйстве являются неотъемлемой частью глобальных усилий по борьбе с изменением климата и обеспечению продовольственной безопасности на планете.</w:t>
      </w:r>
      <w:bookmarkEnd w:id="0"/>
    </w:p>
    <w:sectPr w:rsidR="007D4698" w:rsidRPr="007D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5B"/>
    <w:rsid w:val="003B045B"/>
    <w:rsid w:val="007D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BDE9"/>
  <w15:chartTrackingRefBased/>
  <w15:docId w15:val="{FFCEE582-25F4-4D2E-8E20-5DC96A14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4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6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2023-10-20T12:45:00Z</dcterms:created>
  <dcterms:modified xsi:type="dcterms:W3CDTF">2023-10-20T12:47:00Z</dcterms:modified>
</cp:coreProperties>
</file>