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25" w:rsidRDefault="009E293B" w:rsidP="009E293B">
      <w:pPr>
        <w:pStyle w:val="1"/>
        <w:jc w:val="center"/>
      </w:pPr>
      <w:r w:rsidRPr="009E293B">
        <w:t>География мировых лесных ресурсов</w:t>
      </w:r>
    </w:p>
    <w:p w:rsidR="009E293B" w:rsidRDefault="009E293B" w:rsidP="009E293B"/>
    <w:p w:rsidR="009E293B" w:rsidRDefault="009E293B" w:rsidP="009E293B">
      <w:bookmarkStart w:id="0" w:name="_GoBack"/>
      <w:r>
        <w:t>Мировые лесные ресурсы являются важнейшим элементом биосферы, обеспечивающим устойчивость экосистем и биоразнообразие. Леса покрывают значительную часть поверхности Земли, служа домом для многих видов флоры и фауны, а также играя решающую роль в углеродном</w:t>
      </w:r>
      <w:r>
        <w:t xml:space="preserve"> балансе планеты.</w:t>
      </w:r>
    </w:p>
    <w:p w:rsidR="009E293B" w:rsidRDefault="009E293B" w:rsidP="009E293B">
      <w:r>
        <w:t>Разнообразные леса мира, от тропических до бореальных, отличаются своим составом, структурой и функционированием. Тропические леса, находящиеся вблизи экватора, богаты биоразнообразием и обладают высокой продуктивностью. Они играют ключевую роль в глобальном углеродном цикле и климатической системе Земли. Бореальные леса, расположенные в северных широтах, также значимы для углеродного баланса и являются домом для специфиче</w:t>
      </w:r>
      <w:r>
        <w:t>ских видов растений и животных.</w:t>
      </w:r>
    </w:p>
    <w:p w:rsidR="009E293B" w:rsidRDefault="009E293B" w:rsidP="009E293B">
      <w:r>
        <w:t>Эксплуатация лесных ресурсов имеет многогранное значение. Леса являются источником древесины, целлюлозы, биомассы и других материалов, используемых в различных отраслях экономики. Также леса обладают рекреационным и оздоровительным потенциалом, способствуя улуч</w:t>
      </w:r>
      <w:r>
        <w:t>шению качества жизни населения.</w:t>
      </w:r>
    </w:p>
    <w:p w:rsidR="009E293B" w:rsidRDefault="009E293B" w:rsidP="009E293B">
      <w:r>
        <w:t>Однако мировые лесные ресурсы подвергаются серьезным угрозам из-за нерационального использования и изменения климата. Вырубка лесов, загрязнение, воздействие инвазивных видов и изменение климата приводят к деградации лесов, сокращению их площади и утрате биоразнообразия.</w:t>
      </w:r>
    </w:p>
    <w:p w:rsidR="009E293B" w:rsidRDefault="009E293B" w:rsidP="009E293B">
      <w:r>
        <w:t>Современные стратегии управления лесными ресурсами направлены на обеспечение устойчивого лесопользования, сохранение биоразнообразия и регулирование климатических изменений. Международное сотрудничество и научные исследования в области лесоведения и лесной экологии также способствуют сохранению и рациональному использованию мировых лесных ресурсов.</w:t>
      </w:r>
    </w:p>
    <w:p w:rsidR="009E293B" w:rsidRDefault="009E293B" w:rsidP="009E293B">
      <w:r>
        <w:t>Важным аспектом управления мировыми лесными ресурсами является применение новых технологий и методов мониторинга состояния лесов. Дистанционное зондирование, ГИС-технологии и другие современные методы позволяют получать актуальную информацию о состоянии лесов, изменениях в их площади и структуре, а также о различных воздействиях на лесные экосистемы, таких как пожары, вредители и болезни. Эти данные необходимы для принятия своевременных и обоснованных решений в области лес</w:t>
      </w:r>
      <w:r>
        <w:t>ного управления и охраны лесов.</w:t>
      </w:r>
    </w:p>
    <w:p w:rsidR="009E293B" w:rsidRDefault="009E293B" w:rsidP="009E293B">
      <w:r>
        <w:t>Социальное и экономическое значение лесов также не может быть недооценено. Леса являются местом обитания и источником дохода для многих общин и народов, особенно в развивающихся странах. Поэтому управление лесными ресурсами должно учитывать социальные аспекты, включая права и потребности местных сообществ, а также стремление к сокращению бедности и обеспе</w:t>
      </w:r>
      <w:r>
        <w:t>чению социального благополучия.</w:t>
      </w:r>
    </w:p>
    <w:p w:rsidR="009E293B" w:rsidRDefault="009E293B" w:rsidP="009E293B">
      <w:r>
        <w:t>Охрана лесов и устойчивое лесопользование также связаны с выполнением глобальных экологических целей и соглашений, таких как Цели устойчивого развития (ЦУР) и Парижское соглашение по климату. Мировые лесные ресурсы играют ключевую роль в обеспечении устойчивости экосистем, сохранении биоразнообразия и смягчении после</w:t>
      </w:r>
      <w:r>
        <w:t>дствий климатических изменений.</w:t>
      </w:r>
    </w:p>
    <w:p w:rsidR="009E293B" w:rsidRPr="009E293B" w:rsidRDefault="009E293B" w:rsidP="009E293B">
      <w:r>
        <w:t xml:space="preserve">Таким образом, география мировых лесных ресурсов охватывает широкий спектр вопросов, связанных с распределением, состоянием и использованием лесов на планете. Современные подходы и технологии, применяемые в этой области, направлены на обеспечение устойчивого </w:t>
      </w:r>
      <w:r>
        <w:lastRenderedPageBreak/>
        <w:t>управления лесными ресурсами, что способствует сохранению глобального экологического баланса и обеспечению благополучия будущих поколений.</w:t>
      </w:r>
      <w:bookmarkEnd w:id="0"/>
    </w:p>
    <w:sectPr w:rsidR="009E293B" w:rsidRPr="009E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25"/>
    <w:rsid w:val="009E293B"/>
    <w:rsid w:val="00E3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1F94"/>
  <w15:chartTrackingRefBased/>
  <w15:docId w15:val="{264322F8-6339-4468-9F73-49C07EB4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9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2023-10-20T13:32:00Z</dcterms:created>
  <dcterms:modified xsi:type="dcterms:W3CDTF">2023-10-20T13:34:00Z</dcterms:modified>
</cp:coreProperties>
</file>