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25" w:rsidRDefault="00B35553" w:rsidP="00B35553">
      <w:pPr>
        <w:pStyle w:val="1"/>
        <w:jc w:val="center"/>
      </w:pPr>
      <w:r w:rsidRPr="00B35553">
        <w:t>Геодезические аспекты в агрокультурных исследованиях и сельском хозяйстве</w:t>
      </w:r>
    </w:p>
    <w:p w:rsidR="00B35553" w:rsidRDefault="00B35553" w:rsidP="00B35553"/>
    <w:p w:rsidR="00B35553" w:rsidRDefault="00B35553" w:rsidP="00B35553">
      <w:bookmarkStart w:id="0" w:name="_GoBack"/>
      <w:r>
        <w:t>Геодезия играет важную роль в современных агрокультурных исследованиях и сельском хозяйстве, обеспечивая точное планирование и управление сельскохозяйственными угодьями. Геодезические данные и технологии, такие как Глобальные навигационные спутниковые системы (ГНСС), активно используются для картирования и мониторинга сельскохозяйственных угодий, а также для оптимизации</w:t>
      </w:r>
      <w:r>
        <w:t xml:space="preserve"> агротехнологических процессов.</w:t>
      </w:r>
    </w:p>
    <w:p w:rsidR="00B35553" w:rsidRDefault="00B35553" w:rsidP="00B35553">
      <w:r>
        <w:t>Один из аспектов применения геодезии в сельском хозяйстве - это прецизионное земледелие, которое предполагает использование геодезических технологий для более точного управления сельскохозяйственными ресурсами, такими как удобрения, пестициды и вода. Точные геодезические данные позволяют фермерам адаптировать технологии возделывания к конкретным условиям каждого участка, что способствует увеличению урожайности и снижению негативного в</w:t>
      </w:r>
      <w:r>
        <w:t>оздействия на окружающую среду.</w:t>
      </w:r>
    </w:p>
    <w:p w:rsidR="00B35553" w:rsidRDefault="00B35553" w:rsidP="00B35553">
      <w:r>
        <w:t xml:space="preserve">Геодезические технологии также используются для мониторинга состояния посевов и участков, а также для прогнозирования урожайности. Специализированные геодезические приборы и системы, такие как </w:t>
      </w:r>
      <w:proofErr w:type="spellStart"/>
      <w:r>
        <w:t>дроны</w:t>
      </w:r>
      <w:proofErr w:type="spellEnd"/>
      <w:r>
        <w:t>, спутники и дистанционное зондирование Земли, позволяют получать актуальную информацию о состоянии растений, влажности почвы,</w:t>
      </w:r>
      <w:r>
        <w:t xml:space="preserve"> наличии вредителей и болезней.</w:t>
      </w:r>
    </w:p>
    <w:p w:rsidR="00B35553" w:rsidRDefault="00B35553" w:rsidP="00B35553">
      <w:r>
        <w:t>Кроме того, геодезия активно применяется в управлении водными ресурсами в сельском хозяйстве. Точные геодезические измерения позволяют оптимизировать системы орошения, контролировать уровень грунтовых вод и прогнозировать дефицит или избыток влаги.</w:t>
      </w:r>
    </w:p>
    <w:p w:rsidR="00B35553" w:rsidRDefault="00B35553" w:rsidP="00B35553">
      <w:r>
        <w:t>В дополнение к уже упомянутым аспектам, геодезия также способствует оптимизации логистических процессов в агрокультурных исследованиях и сельском хозяйстве. С использованием геодезических данных возможно более точное планирование маршрутов для транспортировки урожая, распределение техники и трудовых ресурсов на угодьях, что позволяет сократить время и затраты, связанные</w:t>
      </w:r>
      <w:r>
        <w:t xml:space="preserve"> с хозяйственной деятельностью.</w:t>
      </w:r>
    </w:p>
    <w:p w:rsidR="00B35553" w:rsidRDefault="00B35553" w:rsidP="00B35553">
      <w:r>
        <w:t>Геодезические исследования также обеспечивают точную базу данных для проектирования и строительства сельскохозяйственных сооружений и инфраструктуры, включая склады, дороги, системы орошения и дренажа. Такие данные незаменимы для эффективного планирования и рационального использования земельных ресурсов, а также для соблюдения норм и стандартов в области охраны окружающей среды и ра</w:t>
      </w:r>
      <w:r>
        <w:t>ционального природопользования.</w:t>
      </w:r>
    </w:p>
    <w:p w:rsidR="00B35553" w:rsidRDefault="00B35553" w:rsidP="00B35553">
      <w:r>
        <w:t>Особое внимание в геодезии в агрокультурных исследованиях уделяется также проблеме эрозии почв и деградации земель. Геодезические данные позволяют проводить мониторинг и анализ состояния почв, а также планировать мероприятия</w:t>
      </w:r>
      <w:r>
        <w:t xml:space="preserve"> по их охране и восстановлению.</w:t>
      </w:r>
    </w:p>
    <w:p w:rsidR="00B35553" w:rsidRDefault="00B35553" w:rsidP="00B35553">
      <w:r>
        <w:t xml:space="preserve">Таким образом, геодезия в сельском хозяйстве выступает многофункциональным инструментом, способствующим повышению урожайности, устойчивости сельскохозяйственных систем и эффективности </w:t>
      </w:r>
      <w:proofErr w:type="spellStart"/>
      <w:r>
        <w:t>агропроизводства</w:t>
      </w:r>
      <w:proofErr w:type="spellEnd"/>
      <w:r>
        <w:t xml:space="preserve"> в целом, обеспечивая при этом сбалансированное взаимодействие с природной средой и устойчивое развитие аграрных территорий.</w:t>
      </w:r>
    </w:p>
    <w:p w:rsidR="00B35553" w:rsidRPr="00B35553" w:rsidRDefault="00B35553" w:rsidP="00B35553">
      <w:r>
        <w:t xml:space="preserve">В заключении, можно сказать, что геодезия оказывает значительное влияние на современное сельское хозяйство, повышая его эффективность, устойчивость и </w:t>
      </w:r>
      <w:proofErr w:type="spellStart"/>
      <w:r>
        <w:t>экологичность</w:t>
      </w:r>
      <w:proofErr w:type="spellEnd"/>
      <w:r>
        <w:t>. Геодезические технологии и методы предоставляют фермерам и агрономам необходимые инструменты для точного и обоснованного принятия решений на всех этапах агрокультурного производства.</w:t>
      </w:r>
      <w:bookmarkEnd w:id="0"/>
    </w:p>
    <w:sectPr w:rsidR="00B35553" w:rsidRPr="00B3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25"/>
    <w:rsid w:val="00010025"/>
    <w:rsid w:val="00B3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8426"/>
  <w15:chartTrackingRefBased/>
  <w15:docId w15:val="{AE490063-3957-4922-9BDE-0D9CE075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5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2023-10-21T04:14:00Z</dcterms:created>
  <dcterms:modified xsi:type="dcterms:W3CDTF">2023-10-21T04:15:00Z</dcterms:modified>
</cp:coreProperties>
</file>