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C9" w:rsidRDefault="00BA3CAE" w:rsidP="00BA3CAE">
      <w:pPr>
        <w:pStyle w:val="1"/>
        <w:jc w:val="center"/>
      </w:pPr>
      <w:r w:rsidRPr="00BA3CAE">
        <w:t>Моделирование и визуализация геометрических объектов в 3D-пространстве</w:t>
      </w:r>
    </w:p>
    <w:p w:rsidR="00BA3CAE" w:rsidRDefault="00BA3CAE" w:rsidP="00BA3CAE"/>
    <w:p w:rsidR="00BA3CAE" w:rsidRDefault="00BA3CAE" w:rsidP="00BA3CAE">
      <w:bookmarkStart w:id="0" w:name="_GoBack"/>
      <w:r>
        <w:t>Моделирование и визуализация геометрических объектов в 3D-пространстве – важнейший аспект современной геометрии, который находит широкое применение в различных областях, таких как архитектура, дизайн, инженерия, медицина и развлекательная индустрия. Технологии трехмерного моделирования позволяют создавать детализированные и точные виртуальные модели различных объектов и сцен, что обеспечивает новые возможности для их анали</w:t>
      </w:r>
      <w:r>
        <w:t>за, презентации и тестирования.</w:t>
      </w:r>
    </w:p>
    <w:p w:rsidR="00BA3CAE" w:rsidRDefault="00BA3CAE" w:rsidP="00BA3CAE">
      <w:r>
        <w:t>В сфере архитектуры и дизайна 3D-моделирование используется для создания виртуальных прототипов зданий, интерьеров, ландшафтов и различных предметов. Это позволяет профессионалам визуализировать свои идеи, проводить различные эксперименты с формами, материалами и освещением, а также получать обратную связь от заказчи</w:t>
      </w:r>
      <w:r>
        <w:t>ков или конечных пользователей.</w:t>
      </w:r>
    </w:p>
    <w:p w:rsidR="00BA3CAE" w:rsidRDefault="00BA3CAE" w:rsidP="00BA3CAE">
      <w:r>
        <w:t>В инженерии и производстве 3D-геометрия способствует разработке и оптимизации конструкций машин, устройств и оборудования. Трехмерные модели помогают анализировать функциональность, прочность и надежность конструкций, а также планировать и оптими</w:t>
      </w:r>
      <w:r>
        <w:t>зировать процессы производства.</w:t>
      </w:r>
    </w:p>
    <w:p w:rsidR="00BA3CAE" w:rsidRDefault="00BA3CAE" w:rsidP="00BA3CAE">
      <w:r>
        <w:t>В медицине 3D-моделирование и визуализация используются для анализа и диагностики медицинских изображений, таких как МРТ и КТ, а также для планирования сложных хирургических операций. Так, например, с помощью трехмерных моделей врачи могут заранее спланировать ход операции, что повышает е</w:t>
      </w:r>
      <w:r>
        <w:t>е эффективность и безопасность.</w:t>
      </w:r>
    </w:p>
    <w:p w:rsidR="00BA3CAE" w:rsidRDefault="00BA3CAE" w:rsidP="00BA3CAE">
      <w:r>
        <w:t>Технологии 3D-моделирования также активно применяются в образовательном процессе. С их помощью создаются наглядные учебные материалы и симуляторы, которые облегчают изучение сложных геом</w:t>
      </w:r>
      <w:r>
        <w:t>етрических концепций и явлений.</w:t>
      </w:r>
    </w:p>
    <w:p w:rsidR="00BA3CAE" w:rsidRDefault="00BA3CAE" w:rsidP="00BA3CAE">
      <w:r>
        <w:t>В развлекательной индустрии, включая кино, видеоигры и виртуальную реальность, 3D-визуализация является ключевым элементом создания реалистичных и захватывающих визуальных эффектов</w:t>
      </w:r>
      <w:r w:rsidRPr="00BA3CAE">
        <w:t>,</w:t>
      </w:r>
      <w:r>
        <w:t xml:space="preserve"> и сцен.</w:t>
      </w:r>
    </w:p>
    <w:p w:rsidR="00BA3CAE" w:rsidRDefault="00BA3CAE" w:rsidP="00BA3CAE">
      <w:r>
        <w:t>Таким образом, методы трехмерного моделирования и визуализации геометрических объектов представляют собой мощный инструмент, обогащающий и улучшающий практику и исследования в различных областях науки и технологии.</w:t>
      </w:r>
    </w:p>
    <w:p w:rsidR="00BA3CAE" w:rsidRDefault="00BA3CAE" w:rsidP="00BA3CAE">
      <w:r>
        <w:t>Технологические инновации в 3D-моделировании и визуализации продолжают расширять горизонты применения геометрии. Разработка новых алгоритмов и усовершенствование существующих методов позволяют достигать более высокого уровня детализации и реалистичности моделей, что способствует более глубокому и точному исследованию гео</w:t>
      </w:r>
      <w:r>
        <w:t>метрических объектов и явлений.</w:t>
      </w:r>
    </w:p>
    <w:p w:rsidR="00BA3CAE" w:rsidRDefault="00BA3CAE" w:rsidP="00BA3CAE">
      <w:r>
        <w:t>В области искусственного интеллекта и машинного обучения 3D-геометрия используется для обучения моделей распознаванию и интерпретации трехмерных данных. Это особенно актуально в робототехнике и автономных транспортных средствах, где требуется обработка и анализ больших объемов трехмерных данных для навигации и вза</w:t>
      </w:r>
      <w:r>
        <w:t>имодействия с окружающим миром.</w:t>
      </w:r>
    </w:p>
    <w:p w:rsidR="00BA3CAE" w:rsidRDefault="00BA3CAE" w:rsidP="00BA3CAE">
      <w:r>
        <w:t xml:space="preserve">3D-моделирование также вносит значительный вклад в науку о материалах и </w:t>
      </w:r>
      <w:proofErr w:type="spellStart"/>
      <w:r>
        <w:t>нанотехнологии</w:t>
      </w:r>
      <w:proofErr w:type="spellEnd"/>
      <w:r>
        <w:t xml:space="preserve">, позволяя исследователям визуализировать и анализировать микроскопические структуры и </w:t>
      </w:r>
      <w:r>
        <w:lastRenderedPageBreak/>
        <w:t>дизайны. Это способствует лучшему пониманию свойств материалов и разработке новых, более эффективных и надежн</w:t>
      </w:r>
      <w:r>
        <w:t xml:space="preserve">ых материалов и </w:t>
      </w:r>
      <w:proofErr w:type="spellStart"/>
      <w:r>
        <w:t>наноструктур</w:t>
      </w:r>
      <w:proofErr w:type="spellEnd"/>
      <w:r>
        <w:t>.</w:t>
      </w:r>
    </w:p>
    <w:p w:rsidR="00BA3CAE" w:rsidRDefault="00BA3CAE" w:rsidP="00BA3CAE">
      <w:r>
        <w:t>Особенное внимание следует уделить также использованию 3D-геометрии в образовательных целях. Интерактивные трехмерные модели и виртуальная реальность способствуют более эффективному и интересному обучению, позволяя студентам и учащимся наглядно изучать геометрические объекты и концепции, а также проводить виртуальн</w:t>
      </w:r>
      <w:r>
        <w:t>ые эксперименты и исследования.</w:t>
      </w:r>
    </w:p>
    <w:p w:rsidR="00BA3CAE" w:rsidRPr="00BA3CAE" w:rsidRDefault="00BA3CAE" w:rsidP="00BA3CAE">
      <w:r>
        <w:t>Таким образом, современные методы 3D-моделирования и визуализации представляют собой мощный инструмент для исследования, анализа и представления геометрических объектов и структур, обладая большим потенциалом для дальнейших исследований и технологических инноваций в различных областях науки и промышленности.</w:t>
      </w:r>
      <w:bookmarkEnd w:id="0"/>
    </w:p>
    <w:sectPr w:rsidR="00BA3CAE" w:rsidRPr="00BA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C9"/>
    <w:rsid w:val="00AF78C9"/>
    <w:rsid w:val="00B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038E"/>
  <w15:chartTrackingRefBased/>
  <w15:docId w15:val="{27A7538F-3852-442D-B6B1-63005EF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2023-10-21T08:48:00Z</dcterms:created>
  <dcterms:modified xsi:type="dcterms:W3CDTF">2023-10-21T08:50:00Z</dcterms:modified>
</cp:coreProperties>
</file>