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C3A" w:rsidRDefault="003D0990" w:rsidP="003D0990">
      <w:pPr>
        <w:pStyle w:val="1"/>
        <w:jc w:val="center"/>
      </w:pPr>
      <w:r w:rsidRPr="003D0990">
        <w:t>Адаптации тканей к экстремальным условиям среды</w:t>
      </w:r>
    </w:p>
    <w:p w:rsidR="003D0990" w:rsidRDefault="003D0990" w:rsidP="003D0990"/>
    <w:p w:rsidR="003D0990" w:rsidRDefault="003D0990" w:rsidP="003D0990">
      <w:bookmarkStart w:id="0" w:name="_GoBack"/>
      <w:r>
        <w:t>Гистология, изучая микроскопическое строение тканей, раскрывает механизмы, с помощью которых организмы адаптируются к различным условиям среды. Экстремальные условия среды, такие как высокие и низкие температуры, высокое атмосферное давление, повышенная радиация и сильные ветры, оказывают влияние на адаптацию и функционирование тка</w:t>
      </w:r>
      <w:r>
        <w:t>ней различных органов животных.</w:t>
      </w:r>
    </w:p>
    <w:p w:rsidR="003D0990" w:rsidRDefault="003D0990" w:rsidP="003D0990">
      <w:r>
        <w:t>Ткани животных, приспособленных к жизни в условиях высоких температур, часто имеют особенности, позволяющие устойчиво функционировать при повышенной температуре. Например, в клетках таких тканей могут быть выражены термостабильные белки и усиленные механизмы антиоксидантной защиты, позволяющие минимизировать термический стресс и предот</w:t>
      </w:r>
      <w:r>
        <w:t xml:space="preserve">вратить повреждение </w:t>
      </w:r>
      <w:proofErr w:type="spellStart"/>
      <w:r>
        <w:t>биомолекул</w:t>
      </w:r>
      <w:proofErr w:type="spellEnd"/>
      <w:r>
        <w:t>.</w:t>
      </w:r>
    </w:p>
    <w:p w:rsidR="003D0990" w:rsidRDefault="003D0990" w:rsidP="003D0990">
      <w:r>
        <w:t>Животные, обитающие в условиях холода, такие как Арктика и Антарктика, также обладают уникальными адаптациями. Их ткани могут содержать белки антифризы, предотвращающие формирование льда в клетках, а также особые липиды в клеточных мембранах, обеспечивающие их жидкостное сос</w:t>
      </w:r>
      <w:r>
        <w:t>тояние при низких температурах.</w:t>
      </w:r>
    </w:p>
    <w:p w:rsidR="003D0990" w:rsidRDefault="003D0990" w:rsidP="003D0990">
      <w:r>
        <w:t>Животные, приспособленные к жизни на больших глубинах океана, где действует высокое давление, имеют ткани, способные выдерживать этот стресс. В клетках таких тканей могут быть белки, устойчивые к высокому давлению, и особые механизмы регуляции объема клеток для поддержа</w:t>
      </w:r>
      <w:r>
        <w:t>ния их структурной целостности.</w:t>
      </w:r>
    </w:p>
    <w:p w:rsidR="003D0990" w:rsidRDefault="003D0990" w:rsidP="003D0990">
      <w:r>
        <w:t xml:space="preserve">Адаптации тканей к различным формам радиации также являются предметом гистологического изучения. Наличие механизмов ремонта ДНК, а также антиоксидантных систем, защищает клетки от повреждения, вызванного радиацией, и способствует выживаемости организма в условиях </w:t>
      </w:r>
      <w:r>
        <w:t>повышенного радиационного фона.</w:t>
      </w:r>
    </w:p>
    <w:p w:rsidR="003D0990" w:rsidRDefault="003D0990" w:rsidP="003D0990">
      <w:r>
        <w:t>Таким образом, гистология раскрывает уникальные адаптации тканей животных, позволяющие им выживать и функционировать в экстремальных условиях среды, демонстрируя удивительное разнообразие и пластичность биологических систем в ответ на вызовы окружающей среды.</w:t>
      </w:r>
    </w:p>
    <w:p w:rsidR="003D0990" w:rsidRDefault="003D0990" w:rsidP="003D0990">
      <w:r>
        <w:t xml:space="preserve">В адаптации тканей к экстремальным условиям среды большую роль играют изменения в </w:t>
      </w:r>
      <w:proofErr w:type="spellStart"/>
      <w:r>
        <w:t>микроваскулятуре</w:t>
      </w:r>
      <w:proofErr w:type="spellEnd"/>
      <w:r>
        <w:t xml:space="preserve"> и кровоснабжении. Увеличение или уменьшение кровотока может способствовать регулированию температуры тканей и обеспечивать достаточное питание и удаление метаболических продуктов. Например, в условиях холода у некоторых животных наблюдается сужение со</w:t>
      </w:r>
      <w:r>
        <w:t xml:space="preserve">судов для снижения </w:t>
      </w:r>
      <w:proofErr w:type="spellStart"/>
      <w:r>
        <w:t>теплопотерь</w:t>
      </w:r>
      <w:proofErr w:type="spellEnd"/>
      <w:r>
        <w:t>.</w:t>
      </w:r>
    </w:p>
    <w:p w:rsidR="003D0990" w:rsidRDefault="003D0990" w:rsidP="003D0990">
      <w:r>
        <w:t xml:space="preserve">Ткани животных, обитающих в условиях переменчивой влажности, часто адаптированы к быстрым изменениям внешней среды. Это может включать в себя изменения в </w:t>
      </w:r>
      <w:proofErr w:type="spellStart"/>
      <w:r>
        <w:t>пермеабельности</w:t>
      </w:r>
      <w:proofErr w:type="spellEnd"/>
      <w:r>
        <w:t xml:space="preserve"> клеточных мембран, а также способность к аккумуляции или экскреции воды и электролитов </w:t>
      </w:r>
      <w:r>
        <w:t>в зависимости от условий среды.</w:t>
      </w:r>
    </w:p>
    <w:p w:rsidR="003D0990" w:rsidRDefault="003D0990" w:rsidP="003D0990">
      <w:r>
        <w:t>Еще одним аспектом адаптации тканей к экстремальным условиям является способность к регенерации и самовосстановлению. В некоторых экстремальных условиях, таких как высокие уровни радиации или токсичные среды, ткани могут быть подвергнуты повышенному риску повреждения. Способность тканей к эффективному восстановлению после повреждения является ключевым фактором в выживаемос</w:t>
      </w:r>
      <w:r>
        <w:t>ти организмов в таких условиях.</w:t>
      </w:r>
    </w:p>
    <w:p w:rsidR="003D0990" w:rsidRPr="003D0990" w:rsidRDefault="003D0990" w:rsidP="003D0990">
      <w:r>
        <w:t xml:space="preserve">Каждая из этих адаптаций отражает удивительную пластичность и </w:t>
      </w:r>
      <w:proofErr w:type="spellStart"/>
      <w:r>
        <w:t>ресурсность</w:t>
      </w:r>
      <w:proofErr w:type="spellEnd"/>
      <w:r>
        <w:t xml:space="preserve"> биологических тканей, позволяя организмам выживать и процветать в самых разнообразных и часто враждебных </w:t>
      </w:r>
      <w:r>
        <w:lastRenderedPageBreak/>
        <w:t>условиях нашей планеты. Гистология, изучая эти уникальные адаптации на микроскопическом уровне, способствует более глубокому пониманию механизмов выживания и эволюции живых организмов.</w:t>
      </w:r>
      <w:bookmarkEnd w:id="0"/>
    </w:p>
    <w:sectPr w:rsidR="003D0990" w:rsidRPr="003D0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3A"/>
    <w:rsid w:val="003D0990"/>
    <w:rsid w:val="00C7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C190"/>
  <w15:chartTrackingRefBased/>
  <w15:docId w15:val="{ABDDBF1E-B759-4958-8CD6-F4C08F0E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09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9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2023-10-22T08:46:00Z</dcterms:created>
  <dcterms:modified xsi:type="dcterms:W3CDTF">2023-10-22T08:48:00Z</dcterms:modified>
</cp:coreProperties>
</file>