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65764C" w:rsidP="0065764C">
      <w:pPr>
        <w:pStyle w:val="1"/>
        <w:rPr>
          <w:lang w:val="ru-RU"/>
        </w:rPr>
      </w:pPr>
      <w:proofErr w:type="spellStart"/>
      <w:r w:rsidRPr="0065764C">
        <w:rPr>
          <w:lang w:val="ru-RU"/>
        </w:rPr>
        <w:t>Поликистоз</w:t>
      </w:r>
      <w:proofErr w:type="spellEnd"/>
      <w:r w:rsidRPr="0065764C">
        <w:rPr>
          <w:lang w:val="ru-RU"/>
        </w:rPr>
        <w:t xml:space="preserve"> яичников</w:t>
      </w:r>
      <w:r>
        <w:rPr>
          <w:lang w:val="ru-RU"/>
        </w:rPr>
        <w:t>:</w:t>
      </w:r>
      <w:r w:rsidRPr="0065764C">
        <w:rPr>
          <w:lang w:val="ru-RU"/>
        </w:rPr>
        <w:t xml:space="preserve"> современные подходы к терапии</w:t>
      </w:r>
    </w:p>
    <w:p w:rsidR="0065764C" w:rsidRPr="0065764C" w:rsidRDefault="0065764C" w:rsidP="0065764C">
      <w:pPr>
        <w:rPr>
          <w:lang w:val="ru-RU"/>
        </w:rPr>
      </w:pPr>
      <w:proofErr w:type="spellStart"/>
      <w:r w:rsidRPr="0065764C">
        <w:rPr>
          <w:lang w:val="ru-RU"/>
        </w:rPr>
        <w:t>Поликистоз</w:t>
      </w:r>
      <w:proofErr w:type="spellEnd"/>
      <w:r w:rsidRPr="0065764C">
        <w:rPr>
          <w:lang w:val="ru-RU"/>
        </w:rPr>
        <w:t xml:space="preserve"> яичников (ПКЯ) - это одно из наиболее распространенных гинекологических заболеваний среди женщин в репродуктивном возрасте. Он характеризуется нарушением гормонального баланса, образованием множественных фолликулов в яичниках и разнообразными клиническими проявлениями. В данном реферате рассматриваются современные подходы к терапии </w:t>
      </w:r>
      <w:proofErr w:type="spellStart"/>
      <w:r w:rsidRPr="0065764C">
        <w:rPr>
          <w:lang w:val="ru-RU"/>
        </w:rPr>
        <w:t>поликистоза</w:t>
      </w:r>
      <w:proofErr w:type="spellEnd"/>
      <w:r w:rsidRPr="0065764C">
        <w:rPr>
          <w:lang w:val="ru-RU"/>
        </w:rPr>
        <w:t xml:space="preserve"> яичников.</w:t>
      </w:r>
    </w:p>
    <w:p w:rsidR="0065764C" w:rsidRPr="0065764C" w:rsidRDefault="0065764C" w:rsidP="0065764C">
      <w:pPr>
        <w:pStyle w:val="2"/>
        <w:rPr>
          <w:lang w:val="ru-RU"/>
        </w:rPr>
      </w:pPr>
      <w:r w:rsidRPr="0065764C">
        <w:rPr>
          <w:lang w:val="ru-RU"/>
        </w:rPr>
        <w:t>Причины и механизм разви</w:t>
      </w:r>
      <w:bookmarkStart w:id="0" w:name="_GoBack"/>
      <w:bookmarkEnd w:id="0"/>
      <w:r w:rsidRPr="0065764C">
        <w:rPr>
          <w:lang w:val="ru-RU"/>
        </w:rPr>
        <w:t>тия ПКЯ</w:t>
      </w:r>
    </w:p>
    <w:p w:rsidR="0065764C" w:rsidRPr="0065764C" w:rsidRDefault="0065764C" w:rsidP="0065764C">
      <w:pPr>
        <w:rPr>
          <w:lang w:val="ru-RU"/>
        </w:rPr>
      </w:pPr>
      <w:r w:rsidRPr="0065764C">
        <w:rPr>
          <w:lang w:val="ru-RU"/>
        </w:rPr>
        <w:t xml:space="preserve">Причины развития ПКЯ многогранны и включают в себя генетические факторы, гормональные нарушения и стиль жизни. Основным механизмом развития ПКЯ является </w:t>
      </w:r>
      <w:proofErr w:type="spellStart"/>
      <w:r w:rsidRPr="0065764C">
        <w:rPr>
          <w:lang w:val="ru-RU"/>
        </w:rPr>
        <w:t>гиперпродукция</w:t>
      </w:r>
      <w:proofErr w:type="spellEnd"/>
      <w:r w:rsidRPr="0065764C">
        <w:rPr>
          <w:lang w:val="ru-RU"/>
        </w:rPr>
        <w:t xml:space="preserve"> инсулина, что приводит к повышенному выделению мужских половых гормонов (андрогенов) и нарушению овуляции.</w:t>
      </w:r>
    </w:p>
    <w:p w:rsidR="0065764C" w:rsidRPr="0065764C" w:rsidRDefault="0065764C" w:rsidP="0065764C">
      <w:pPr>
        <w:pStyle w:val="2"/>
        <w:rPr>
          <w:lang w:val="ru-RU"/>
        </w:rPr>
      </w:pPr>
      <w:r w:rsidRPr="0065764C">
        <w:rPr>
          <w:lang w:val="ru-RU"/>
        </w:rPr>
        <w:t>Диагностика ПКЯ</w:t>
      </w:r>
    </w:p>
    <w:p w:rsidR="0065764C" w:rsidRPr="0065764C" w:rsidRDefault="0065764C" w:rsidP="0065764C">
      <w:pPr>
        <w:rPr>
          <w:lang w:val="ru-RU"/>
        </w:rPr>
      </w:pPr>
      <w:r w:rsidRPr="0065764C">
        <w:rPr>
          <w:lang w:val="ru-RU"/>
        </w:rPr>
        <w:t>Диагностика ПКЯ включает в себя следующие шаги:</w:t>
      </w:r>
    </w:p>
    <w:p w:rsidR="0065764C" w:rsidRPr="0065764C" w:rsidRDefault="0065764C" w:rsidP="0065764C">
      <w:pPr>
        <w:numPr>
          <w:ilvl w:val="0"/>
          <w:numId w:val="1"/>
        </w:numPr>
        <w:rPr>
          <w:lang w:val="ru-RU"/>
        </w:rPr>
      </w:pPr>
      <w:r w:rsidRPr="0065764C">
        <w:rPr>
          <w:lang w:val="ru-RU"/>
        </w:rPr>
        <w:t>Анамнез и клинический осмотр: Врач-гинеколог собирает анамнез и выявляет характерные симптомы, такие как менструальные нарушения, андрогенные проявления (</w:t>
      </w:r>
      <w:proofErr w:type="spellStart"/>
      <w:r w:rsidRPr="0065764C">
        <w:rPr>
          <w:lang w:val="ru-RU"/>
        </w:rPr>
        <w:t>акне</w:t>
      </w:r>
      <w:proofErr w:type="spellEnd"/>
      <w:r w:rsidRPr="0065764C">
        <w:rPr>
          <w:lang w:val="ru-RU"/>
        </w:rPr>
        <w:t>, лишний рост волос) и боли внизу живота.</w:t>
      </w:r>
    </w:p>
    <w:p w:rsidR="0065764C" w:rsidRPr="0065764C" w:rsidRDefault="0065764C" w:rsidP="0065764C">
      <w:pPr>
        <w:numPr>
          <w:ilvl w:val="0"/>
          <w:numId w:val="1"/>
        </w:numPr>
        <w:rPr>
          <w:lang w:val="ru-RU"/>
        </w:rPr>
      </w:pPr>
      <w:r w:rsidRPr="0065764C">
        <w:rPr>
          <w:lang w:val="ru-RU"/>
        </w:rPr>
        <w:t>УЗИ (ультразвуковое исследование): УЗИ позволяет визуализировать яичники и выявить характерные признаки ПКЯ, такие как множественные фолликулы и увеличение размеров яичников.</w:t>
      </w:r>
    </w:p>
    <w:p w:rsidR="0065764C" w:rsidRPr="0065764C" w:rsidRDefault="0065764C" w:rsidP="0065764C">
      <w:pPr>
        <w:numPr>
          <w:ilvl w:val="0"/>
          <w:numId w:val="1"/>
        </w:numPr>
        <w:rPr>
          <w:lang w:val="ru-RU"/>
        </w:rPr>
      </w:pPr>
      <w:r w:rsidRPr="0065764C">
        <w:rPr>
          <w:lang w:val="ru-RU"/>
        </w:rPr>
        <w:t>Лабораторные исследования: Анализы на гормоны, включая уровень глюкозы, инсулина, андрогенов и других гормонов, могут подтвердить наличие нарушений гормонального баланса.</w:t>
      </w:r>
    </w:p>
    <w:p w:rsidR="0065764C" w:rsidRPr="0065764C" w:rsidRDefault="0065764C" w:rsidP="0065764C">
      <w:pPr>
        <w:pStyle w:val="2"/>
        <w:rPr>
          <w:lang w:val="ru-RU"/>
        </w:rPr>
      </w:pPr>
      <w:r w:rsidRPr="0065764C">
        <w:rPr>
          <w:lang w:val="ru-RU"/>
        </w:rPr>
        <w:t>Современные подходы к терапии ПКЯ</w:t>
      </w:r>
    </w:p>
    <w:p w:rsidR="0065764C" w:rsidRPr="0065764C" w:rsidRDefault="0065764C" w:rsidP="0065764C">
      <w:r w:rsidRPr="0065764C">
        <w:rPr>
          <w:lang w:val="ru-RU"/>
        </w:rPr>
        <w:t xml:space="preserve">Лечение ПКЯ зависит от симптомов, пожеланий пациентки и планирования беременности. </w:t>
      </w:r>
      <w:proofErr w:type="spellStart"/>
      <w:r w:rsidRPr="0065764C">
        <w:t>Современные</w:t>
      </w:r>
      <w:proofErr w:type="spellEnd"/>
      <w:r w:rsidRPr="0065764C">
        <w:t xml:space="preserve"> </w:t>
      </w:r>
      <w:proofErr w:type="spellStart"/>
      <w:r w:rsidRPr="0065764C">
        <w:t>подходы</w:t>
      </w:r>
      <w:proofErr w:type="spellEnd"/>
      <w:r w:rsidRPr="0065764C">
        <w:t xml:space="preserve"> </w:t>
      </w:r>
      <w:proofErr w:type="spellStart"/>
      <w:r w:rsidRPr="0065764C">
        <w:t>включают</w:t>
      </w:r>
      <w:proofErr w:type="spellEnd"/>
      <w:r w:rsidRPr="0065764C">
        <w:t xml:space="preserve"> </w:t>
      </w:r>
      <w:proofErr w:type="spellStart"/>
      <w:r w:rsidRPr="0065764C">
        <w:t>следующие</w:t>
      </w:r>
      <w:proofErr w:type="spellEnd"/>
      <w:r w:rsidRPr="0065764C">
        <w:t xml:space="preserve"> </w:t>
      </w:r>
      <w:proofErr w:type="spellStart"/>
      <w:r w:rsidRPr="0065764C">
        <w:t>методы</w:t>
      </w:r>
      <w:proofErr w:type="spellEnd"/>
      <w:r w:rsidRPr="0065764C">
        <w:t>:</w:t>
      </w:r>
    </w:p>
    <w:p w:rsidR="0065764C" w:rsidRPr="0065764C" w:rsidRDefault="0065764C" w:rsidP="0065764C">
      <w:pPr>
        <w:numPr>
          <w:ilvl w:val="0"/>
          <w:numId w:val="2"/>
        </w:numPr>
        <w:rPr>
          <w:lang w:val="ru-RU"/>
        </w:rPr>
      </w:pPr>
      <w:r w:rsidRPr="0065764C">
        <w:rPr>
          <w:lang w:val="ru-RU"/>
        </w:rPr>
        <w:t>Изменение образа жизни: Одним из первых шагов в лечении ПКЯ является коррекция стиля жизни. Пациенткам рекомендуется уменьшить потребление углеводов с высоким гликемическим индексом, увеличить физическую активность и снизить стресс.</w:t>
      </w:r>
    </w:p>
    <w:p w:rsidR="0065764C" w:rsidRPr="0065764C" w:rsidRDefault="0065764C" w:rsidP="0065764C">
      <w:pPr>
        <w:numPr>
          <w:ilvl w:val="0"/>
          <w:numId w:val="2"/>
        </w:numPr>
        <w:rPr>
          <w:lang w:val="ru-RU"/>
        </w:rPr>
      </w:pPr>
      <w:r w:rsidRPr="0065764C">
        <w:rPr>
          <w:lang w:val="ru-RU"/>
        </w:rPr>
        <w:t>Гормональная терапия: Применение оральных контрацептивов с низким содержанием андрогенов может помочь нормализовать менструальный цикл и уменьшить андрогенные проявления.</w:t>
      </w:r>
    </w:p>
    <w:p w:rsidR="0065764C" w:rsidRPr="0065764C" w:rsidRDefault="0065764C" w:rsidP="0065764C">
      <w:pPr>
        <w:numPr>
          <w:ilvl w:val="0"/>
          <w:numId w:val="2"/>
        </w:numPr>
        <w:rPr>
          <w:lang w:val="ru-RU"/>
        </w:rPr>
      </w:pPr>
      <w:r w:rsidRPr="0065764C">
        <w:rPr>
          <w:lang w:val="ru-RU"/>
        </w:rPr>
        <w:t xml:space="preserve">Препараты </w:t>
      </w:r>
      <w:proofErr w:type="spellStart"/>
      <w:r w:rsidRPr="0065764C">
        <w:rPr>
          <w:lang w:val="ru-RU"/>
        </w:rPr>
        <w:t>метформина</w:t>
      </w:r>
      <w:proofErr w:type="spellEnd"/>
      <w:r w:rsidRPr="0065764C">
        <w:rPr>
          <w:lang w:val="ru-RU"/>
        </w:rPr>
        <w:t xml:space="preserve">: </w:t>
      </w:r>
      <w:proofErr w:type="spellStart"/>
      <w:r w:rsidRPr="0065764C">
        <w:rPr>
          <w:lang w:val="ru-RU"/>
        </w:rPr>
        <w:t>Метформин</w:t>
      </w:r>
      <w:proofErr w:type="spellEnd"/>
      <w:r w:rsidRPr="0065764C">
        <w:rPr>
          <w:lang w:val="ru-RU"/>
        </w:rPr>
        <w:t>, применяемый для лечения сахарного диабета, может быть эффективным в уменьшении уровня инсулина и улучшении овуляции у пациенток с ПКЯ.</w:t>
      </w:r>
    </w:p>
    <w:p w:rsidR="0065764C" w:rsidRPr="0065764C" w:rsidRDefault="0065764C" w:rsidP="0065764C">
      <w:pPr>
        <w:numPr>
          <w:ilvl w:val="0"/>
          <w:numId w:val="2"/>
        </w:numPr>
        <w:rPr>
          <w:lang w:val="ru-RU"/>
        </w:rPr>
      </w:pPr>
      <w:r w:rsidRPr="0065764C">
        <w:rPr>
          <w:lang w:val="ru-RU"/>
        </w:rPr>
        <w:t xml:space="preserve">Препараты для стимуляции овуляции: Если пациентка планирует беременность, врач может назначить препараты, такие как </w:t>
      </w:r>
      <w:proofErr w:type="spellStart"/>
      <w:r w:rsidRPr="0065764C">
        <w:rPr>
          <w:lang w:val="ru-RU"/>
        </w:rPr>
        <w:t>кломифен</w:t>
      </w:r>
      <w:proofErr w:type="spellEnd"/>
      <w:r w:rsidRPr="0065764C">
        <w:rPr>
          <w:lang w:val="ru-RU"/>
        </w:rPr>
        <w:t xml:space="preserve"> или </w:t>
      </w:r>
      <w:proofErr w:type="spellStart"/>
      <w:r w:rsidRPr="0065764C">
        <w:rPr>
          <w:lang w:val="ru-RU"/>
        </w:rPr>
        <w:t>летрозол</w:t>
      </w:r>
      <w:proofErr w:type="spellEnd"/>
      <w:r w:rsidRPr="0065764C">
        <w:rPr>
          <w:lang w:val="ru-RU"/>
        </w:rPr>
        <w:t>, для стимуляции овуляции.</w:t>
      </w:r>
    </w:p>
    <w:p w:rsidR="0065764C" w:rsidRPr="0065764C" w:rsidRDefault="0065764C" w:rsidP="0065764C">
      <w:pPr>
        <w:numPr>
          <w:ilvl w:val="0"/>
          <w:numId w:val="2"/>
        </w:numPr>
        <w:rPr>
          <w:lang w:val="ru-RU"/>
        </w:rPr>
      </w:pPr>
      <w:r w:rsidRPr="0065764C">
        <w:rPr>
          <w:lang w:val="ru-RU"/>
        </w:rPr>
        <w:t xml:space="preserve">Хирургическое вмешательство: </w:t>
      </w:r>
      <w:proofErr w:type="gramStart"/>
      <w:r w:rsidRPr="0065764C">
        <w:rPr>
          <w:lang w:val="ru-RU"/>
        </w:rPr>
        <w:t>В</w:t>
      </w:r>
      <w:proofErr w:type="gramEnd"/>
      <w:r w:rsidRPr="0065764C">
        <w:rPr>
          <w:lang w:val="ru-RU"/>
        </w:rPr>
        <w:t xml:space="preserve"> случае отсутствия эффекта от консервативной терапии или при наличии кист или опухолей, может потребоваться </w:t>
      </w:r>
      <w:proofErr w:type="spellStart"/>
      <w:r w:rsidRPr="0065764C">
        <w:rPr>
          <w:lang w:val="ru-RU"/>
        </w:rPr>
        <w:t>лапароскопическая</w:t>
      </w:r>
      <w:proofErr w:type="spellEnd"/>
      <w:r w:rsidRPr="0065764C">
        <w:rPr>
          <w:lang w:val="ru-RU"/>
        </w:rPr>
        <w:t xml:space="preserve"> хирургия для удаления пораженных участков.</w:t>
      </w:r>
    </w:p>
    <w:p w:rsidR="0065764C" w:rsidRPr="0065764C" w:rsidRDefault="0065764C" w:rsidP="0065764C">
      <w:pPr>
        <w:pStyle w:val="2"/>
        <w:rPr>
          <w:lang w:val="ru-RU"/>
        </w:rPr>
      </w:pPr>
      <w:r w:rsidRPr="0065764C">
        <w:rPr>
          <w:lang w:val="ru-RU"/>
        </w:rPr>
        <w:lastRenderedPageBreak/>
        <w:t>Заключение</w:t>
      </w:r>
    </w:p>
    <w:p w:rsidR="0065764C" w:rsidRPr="0065764C" w:rsidRDefault="0065764C" w:rsidP="0065764C">
      <w:pPr>
        <w:rPr>
          <w:lang w:val="ru-RU"/>
        </w:rPr>
      </w:pPr>
      <w:proofErr w:type="spellStart"/>
      <w:r w:rsidRPr="0065764C">
        <w:rPr>
          <w:lang w:val="ru-RU"/>
        </w:rPr>
        <w:t>Поликистоз</w:t>
      </w:r>
      <w:proofErr w:type="spellEnd"/>
      <w:r w:rsidRPr="0065764C">
        <w:rPr>
          <w:lang w:val="ru-RU"/>
        </w:rPr>
        <w:t xml:space="preserve"> яичников - это серьезное гинекологическое заболевание, которое требует индивидуального подхода к терапии. Современные методы лечения включают коррекцию образа жизни, гормональную терапию, применение препаратов </w:t>
      </w:r>
      <w:proofErr w:type="spellStart"/>
      <w:r w:rsidRPr="0065764C">
        <w:rPr>
          <w:lang w:val="ru-RU"/>
        </w:rPr>
        <w:t>метформина</w:t>
      </w:r>
      <w:proofErr w:type="spellEnd"/>
      <w:r w:rsidRPr="0065764C">
        <w:rPr>
          <w:lang w:val="ru-RU"/>
        </w:rPr>
        <w:t>, стимуляцию овуляции и хирургическое вмешательство. Пациентки с ПКЯ должны получать комплексное лечение под наблюдением квалифицированного специалиста с целью улучшения симптомов и, при необходимости, планирования беременности.</w:t>
      </w:r>
    </w:p>
    <w:sectPr w:rsidR="0065764C" w:rsidRPr="006576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E88"/>
    <w:multiLevelType w:val="multilevel"/>
    <w:tmpl w:val="3118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94E7F"/>
    <w:multiLevelType w:val="multilevel"/>
    <w:tmpl w:val="57F0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B"/>
    <w:rsid w:val="0065764C"/>
    <w:rsid w:val="00A13949"/>
    <w:rsid w:val="00B5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3AD7"/>
  <w15:chartTrackingRefBased/>
  <w15:docId w15:val="{0005BD0C-EF59-463E-9811-AE7480DC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7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6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76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2023-10-22T10:02:00Z</dcterms:created>
  <dcterms:modified xsi:type="dcterms:W3CDTF">2023-10-22T10:03:00Z</dcterms:modified>
</cp:coreProperties>
</file>