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F9" w:rsidRDefault="00B921C4" w:rsidP="00B921C4">
      <w:pPr>
        <w:pStyle w:val="1"/>
        <w:jc w:val="center"/>
      </w:pPr>
      <w:r w:rsidRPr="00B921C4">
        <w:t>Микроскопическое строение семенного канатика и процесс сперматогенеза</w:t>
      </w:r>
    </w:p>
    <w:p w:rsidR="00B921C4" w:rsidRDefault="00B921C4" w:rsidP="00B921C4"/>
    <w:p w:rsidR="00B921C4" w:rsidRDefault="00B921C4" w:rsidP="00B921C4">
      <w:bookmarkStart w:id="0" w:name="_GoBack"/>
      <w:r>
        <w:t>Семенной канатик представляет собой сложное анатомическое образование, включающее в себя множество структур, таких как семявыносящий проток, артерии, вены, нервы и другие элементы. В гистологическом отношении семенной канатик обладает разнообразной тканевой структурой, что обеспечивает его функциональное разнообразие, включая транспортировку, терморег</w:t>
      </w:r>
      <w:r>
        <w:t>уляцию и защиту сперматозоидов.</w:t>
      </w:r>
    </w:p>
    <w:p w:rsidR="00B921C4" w:rsidRDefault="00B921C4" w:rsidP="00B921C4">
      <w:r>
        <w:t xml:space="preserve">Сперматогенез – это процесс формирования сперматозоидов из </w:t>
      </w:r>
      <w:proofErr w:type="spellStart"/>
      <w:r>
        <w:t>сперматогоний</w:t>
      </w:r>
      <w:proofErr w:type="spellEnd"/>
      <w:r>
        <w:t xml:space="preserve"> в семенных канатиках яичек. В этом процессе </w:t>
      </w:r>
      <w:proofErr w:type="spellStart"/>
      <w:r>
        <w:t>сперматогонии</w:t>
      </w:r>
      <w:proofErr w:type="spellEnd"/>
      <w:r>
        <w:t>, находящиеся в базальной части семенного канатика, активно делятся и дифференцируются, проходя через несколько этапов развития, в результате которых фо</w:t>
      </w:r>
      <w:r>
        <w:t>рмируются зрелые сперматозоиды.</w:t>
      </w:r>
    </w:p>
    <w:p w:rsidR="00B921C4" w:rsidRDefault="00B921C4" w:rsidP="00B921C4">
      <w:r>
        <w:t xml:space="preserve">Процесс сперматогенеза включает в себя три основных этапа: митоз, мейоз и </w:t>
      </w:r>
      <w:proofErr w:type="spellStart"/>
      <w:r>
        <w:t>спермиогенез</w:t>
      </w:r>
      <w:proofErr w:type="spellEnd"/>
      <w:r>
        <w:t xml:space="preserve">. Во время митоза </w:t>
      </w:r>
      <w:proofErr w:type="spellStart"/>
      <w:r>
        <w:t>сперматогонии</w:t>
      </w:r>
      <w:proofErr w:type="spellEnd"/>
      <w:r>
        <w:t xml:space="preserve"> участвуют в активных делениях, образуя первичные сперматоциты. Эти клетки в дальнейшем переходят в стадию мейоза, в ходе которого уменьшается количество хромосом в два раза, в результате чего формируются </w:t>
      </w:r>
      <w:proofErr w:type="spellStart"/>
      <w:r>
        <w:t>сперматиды</w:t>
      </w:r>
      <w:proofErr w:type="spellEnd"/>
      <w:r>
        <w:t xml:space="preserve">. В стадии </w:t>
      </w:r>
      <w:proofErr w:type="spellStart"/>
      <w:r>
        <w:t>спермиогенеза</w:t>
      </w:r>
      <w:proofErr w:type="spellEnd"/>
      <w:r>
        <w:t xml:space="preserve"> </w:t>
      </w:r>
      <w:proofErr w:type="spellStart"/>
      <w:r>
        <w:t>сперматиды</w:t>
      </w:r>
      <w:proofErr w:type="spellEnd"/>
      <w:r>
        <w:t xml:space="preserve"> преобразуются в сперматозоиды, проходя ряд морфологических изменений, включая формиров</w:t>
      </w:r>
      <w:r>
        <w:t>ание хвоста и конденсацию ядра.</w:t>
      </w:r>
    </w:p>
    <w:p w:rsidR="00B921C4" w:rsidRDefault="00B921C4" w:rsidP="00B921C4">
      <w:r>
        <w:t>Гистологическая организация семенных канатиков способствует эффективному протеканию сперматогенеза. Эпителиальные клетки семенных канатиков (</w:t>
      </w:r>
      <w:proofErr w:type="spellStart"/>
      <w:r>
        <w:t>Сертолиевы</w:t>
      </w:r>
      <w:proofErr w:type="spellEnd"/>
      <w:r>
        <w:t xml:space="preserve"> клетки) обеспечивают питание и защиту развивающимся герминативным клеткам, а также участвуют в регуляции их деления и дифференциации. </w:t>
      </w:r>
      <w:proofErr w:type="spellStart"/>
      <w:r>
        <w:t>Лейдиговы</w:t>
      </w:r>
      <w:proofErr w:type="spellEnd"/>
      <w:r>
        <w:t xml:space="preserve"> клетки, расположенные в </w:t>
      </w:r>
      <w:proofErr w:type="spellStart"/>
      <w:r>
        <w:t>междуканальной</w:t>
      </w:r>
      <w:proofErr w:type="spellEnd"/>
      <w:r>
        <w:t xml:space="preserve"> ткани, производят тестостерон, который регулирует</w:t>
      </w:r>
      <w:r>
        <w:t xml:space="preserve"> многие аспекты сперматогенеза.</w:t>
      </w:r>
    </w:p>
    <w:p w:rsidR="00B921C4" w:rsidRDefault="00B921C4" w:rsidP="00B921C4">
      <w:r>
        <w:t xml:space="preserve">Таким образом, семенные канатики представляют собой уникальные </w:t>
      </w:r>
      <w:proofErr w:type="spellStart"/>
      <w:r>
        <w:t>микроорганизаторы</w:t>
      </w:r>
      <w:proofErr w:type="spellEnd"/>
      <w:r>
        <w:t>, в которых координированно протекают процессы сперматогенеза, обеспечивая непрерывное формирование сперматозоидов, готовых к оплодотворению.</w:t>
      </w:r>
    </w:p>
    <w:p w:rsidR="00B921C4" w:rsidRDefault="00B921C4" w:rsidP="00B921C4">
      <w:r>
        <w:t>Важно также отметить, что микроскопическое строение семенного канатика адаптировано для поддержания оптимальных условий для сперматогенеза. Структура семенного канатика обеспечивает необходимую температуру и химический баланс для развития сперматозоидов. Температурный режим в семенных канатиках чрезвычайно важен, поскольку для нормального развития сперматозоидов необходима температура, ниже температуры остального тела. Это достигается за счет расположения яичек в мошонке, а также наличия системы кровоснабжения семенного канатика, способной регулир</w:t>
      </w:r>
      <w:r>
        <w:t>овать температуру внутри ткани.</w:t>
      </w:r>
    </w:p>
    <w:p w:rsidR="00B921C4" w:rsidRDefault="00B921C4" w:rsidP="00B921C4">
      <w:r>
        <w:t xml:space="preserve">Специализированные клетки, такие как клетки </w:t>
      </w:r>
      <w:proofErr w:type="spellStart"/>
      <w:r>
        <w:t>Сертоли</w:t>
      </w:r>
      <w:proofErr w:type="spellEnd"/>
      <w:r>
        <w:t xml:space="preserve">, играют ключевую роль в поддержании структуры и функционирования семенных канатиков. Они формируют </w:t>
      </w:r>
      <w:proofErr w:type="spellStart"/>
      <w:r>
        <w:t>гематотестикулярный</w:t>
      </w:r>
      <w:proofErr w:type="spellEnd"/>
      <w:r>
        <w:t xml:space="preserve"> барьер, который обеспечивает изоляцию развивающихся сперматозоидов от иммунной системы организма и участвует в создании специфического микроокруже</w:t>
      </w:r>
      <w:r>
        <w:t xml:space="preserve">ния внутри семенных канатиков. </w:t>
      </w:r>
    </w:p>
    <w:p w:rsidR="00B921C4" w:rsidRPr="00B921C4" w:rsidRDefault="00B921C4" w:rsidP="00B921C4">
      <w:r>
        <w:t>Кроме того, гистологическое изучение семенных канатиков позволяет детально рассмотреть различные этапы сперматогенеза и изучить особенности клеточного деления и дифференциации в процессе формирования сперматозоидов. Это важно для понимания механизмов мужской фертильности и может способствовать разработке новых методов диагностики и лечения мужского бесплодия.</w:t>
      </w:r>
      <w:bookmarkEnd w:id="0"/>
    </w:p>
    <w:sectPr w:rsidR="00B921C4" w:rsidRPr="00B9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F9"/>
    <w:rsid w:val="00B921C4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92B2"/>
  <w15:chartTrackingRefBased/>
  <w15:docId w15:val="{5A6B46D2-7CE5-4EDF-AA90-FF843820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2023-10-22T12:30:00Z</dcterms:created>
  <dcterms:modified xsi:type="dcterms:W3CDTF">2023-10-22T12:35:00Z</dcterms:modified>
</cp:coreProperties>
</file>