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36" w:rsidRDefault="00F64EBB" w:rsidP="00F64EBB">
      <w:pPr>
        <w:pStyle w:val="1"/>
        <w:jc w:val="center"/>
      </w:pPr>
      <w:r w:rsidRPr="00F64EBB">
        <w:t>Структура и функции клеток кровеносных сосудов</w:t>
      </w:r>
    </w:p>
    <w:p w:rsidR="00F64EBB" w:rsidRDefault="00F64EBB" w:rsidP="00F64EBB"/>
    <w:p w:rsidR="00F64EBB" w:rsidRDefault="00F64EBB" w:rsidP="00F64EBB">
      <w:bookmarkStart w:id="0" w:name="_GoBack"/>
      <w:r>
        <w:t>Структура клеток кровеносных сосудов имеет важное значение для выполнения различных функций в организме. Кровеносные сосуды, состоящие из артерий, вен и капилляров, являются частью циркуляторной системы и играют ключевую роль в доставке кислорода и питательных веществ к клеткам, а также в уда</w:t>
      </w:r>
      <w:r>
        <w:t>лении метаболических продуктов.</w:t>
      </w:r>
    </w:p>
    <w:p w:rsidR="00F64EBB" w:rsidRDefault="00F64EBB" w:rsidP="00F64EBB">
      <w:r>
        <w:t xml:space="preserve">Артерии, обладающие мускулистыми стенками, переносят кровь от сердца к органам и тканям. Их структура включает в себя три слоя: интиму (внутренний слой), </w:t>
      </w:r>
      <w:proofErr w:type="spellStart"/>
      <w:r>
        <w:t>медию</w:t>
      </w:r>
      <w:proofErr w:type="spellEnd"/>
      <w:r>
        <w:t xml:space="preserve"> (средний мускульный слой) и </w:t>
      </w:r>
      <w:proofErr w:type="spellStart"/>
      <w:r>
        <w:t>адвентицию</w:t>
      </w:r>
      <w:proofErr w:type="spellEnd"/>
      <w:r>
        <w:t xml:space="preserve"> (наружный слой). Медиа, состоящая в основном из гладкомышечных клеток, позволяет артериям сокращаться и расслабляться в отв</w:t>
      </w:r>
      <w:r>
        <w:t>ет на изменения давления крови.</w:t>
      </w:r>
    </w:p>
    <w:p w:rsidR="00F64EBB" w:rsidRDefault="00F64EBB" w:rsidP="00F64EBB">
      <w:r>
        <w:t>Вены имеют схожую структуру со слабее развитым мускульным слоем, что делает их стенки более тонкими и менее упругими по сравнению с артериями. Это позволяет венам адаптироваться к различ</w:t>
      </w:r>
      <w:r>
        <w:t xml:space="preserve">ным объемам </w:t>
      </w:r>
      <w:proofErr w:type="spellStart"/>
      <w:r>
        <w:t>переносяемой</w:t>
      </w:r>
      <w:proofErr w:type="spellEnd"/>
      <w:r>
        <w:t xml:space="preserve"> крови.</w:t>
      </w:r>
    </w:p>
    <w:p w:rsidR="00F64EBB" w:rsidRDefault="00F64EBB" w:rsidP="00F64EBB">
      <w:r>
        <w:t>Капилляры, самые тонкие и мелкие сосуды, имеют стенки, состоящие только из одного слоя эндотелиальных клеток и базальной мембраны. Эта структура способствует обмену веществ между кровью и окружа</w:t>
      </w:r>
      <w:r>
        <w:t>ющими тканями.</w:t>
      </w:r>
    </w:p>
    <w:p w:rsidR="00F64EBB" w:rsidRDefault="00F64EBB" w:rsidP="00F64EBB">
      <w:r>
        <w:t xml:space="preserve">Эндотелий, внутренний слой всех типов сосудов, выполняет множество функций, включая регуляцию кровного давления, свертывание крови, воспаление и иммунный ответ. Эндотелиальные клетки производят различные вещества, такие как </w:t>
      </w:r>
      <w:proofErr w:type="spellStart"/>
      <w:r>
        <w:t>нитрик</w:t>
      </w:r>
      <w:proofErr w:type="spellEnd"/>
      <w:r>
        <w:t xml:space="preserve"> оксид (NO), которые участвуют в регуляции вазомоторного тонуса и</w:t>
      </w:r>
      <w:r>
        <w:t xml:space="preserve"> защите сосудов от повреждений.</w:t>
      </w:r>
    </w:p>
    <w:p w:rsidR="00F64EBB" w:rsidRDefault="00F64EBB" w:rsidP="00F64EBB">
      <w:r>
        <w:t>Таким образом, гистологическая структура кровеносных сосудов тесно связана с их функцией, и каждый тип сосудов приспособлен к выполняемым им задачам в организме, обеспечивая эффективную циркуляцию крови и обмен веществ на клеточном уровне.</w:t>
      </w:r>
    </w:p>
    <w:p w:rsidR="00F64EBB" w:rsidRDefault="00F64EBB" w:rsidP="00F64EBB">
      <w:r>
        <w:t xml:space="preserve">Разнообразие клеток кровеносных сосудов и их организация отражают сложность и многофункциональность сосудистой системы. Смежные эндотелиальные клетки формируют внутренний эпителиальный слой сосудов, обеспечивая минимальное сопротивление потоку крови и участвуя в селективном обмене веществ между кровью и окружающими тканями. Помимо того, эндотелий участвует в регуляции </w:t>
      </w:r>
      <w:proofErr w:type="spellStart"/>
      <w:r>
        <w:t>васкулярного</w:t>
      </w:r>
      <w:proofErr w:type="spellEnd"/>
      <w:r>
        <w:t xml:space="preserve"> тонуса, модулировании свертывания крови и иммунных реакций, а также обладает антибактериальн</w:t>
      </w:r>
      <w:r>
        <w:t>ыми и антивирусными свойствами.</w:t>
      </w:r>
    </w:p>
    <w:p w:rsidR="00F64EBB" w:rsidRDefault="00F64EBB" w:rsidP="00F64EBB">
      <w:r>
        <w:t xml:space="preserve">Гладкомышечные клетки, расположенные в средних слоях стенок артерий и вен, отвечают за сократимость сосудов, регулируя их диаметр в ответ на изменение объема крови и артериального давления. Эти клетки также участвуют в процессе </w:t>
      </w:r>
      <w:proofErr w:type="spellStart"/>
      <w:r>
        <w:t>ремоделирования</w:t>
      </w:r>
      <w:proofErr w:type="spellEnd"/>
      <w:r>
        <w:t xml:space="preserve"> сосудистой стенки, адаптируя ее к долгосрочным изменениям гемодинамики и мета</w:t>
      </w:r>
      <w:r>
        <w:t>болическим потребностям тканей.</w:t>
      </w:r>
    </w:p>
    <w:p w:rsidR="00F64EBB" w:rsidRDefault="00F64EBB" w:rsidP="00F64EBB">
      <w:r>
        <w:t>Фибробласты и коллагеновые волокна в внешних слоях сосудистых стенок участвуют в обеспечении механической прочности и упругости сосудов, предохраняя их от избыточного раст</w:t>
      </w:r>
      <w:r>
        <w:t>яжения при колебаниях давления.</w:t>
      </w:r>
    </w:p>
    <w:p w:rsidR="00F64EBB" w:rsidRDefault="00F64EBB" w:rsidP="00F64EBB">
      <w:r>
        <w:t xml:space="preserve">Специализированные клетки, такие как </w:t>
      </w:r>
      <w:proofErr w:type="spellStart"/>
      <w:r>
        <w:t>перециты</w:t>
      </w:r>
      <w:proofErr w:type="spellEnd"/>
      <w:r>
        <w:t xml:space="preserve"> и </w:t>
      </w:r>
      <w:proofErr w:type="spellStart"/>
      <w:r>
        <w:t>мастоциты</w:t>
      </w:r>
      <w:proofErr w:type="spellEnd"/>
      <w:r>
        <w:t xml:space="preserve">, также участвуют в регуляции сосудистого тонуса, проницаемости стенок сосудов и воспалительных реакций. Они способствуют поддержанию стабильности капилляров, модулированию </w:t>
      </w:r>
      <w:proofErr w:type="spellStart"/>
      <w:r>
        <w:t>ангиогенеза</w:t>
      </w:r>
      <w:proofErr w:type="spellEnd"/>
      <w:r>
        <w:t xml:space="preserve"> и участву</w:t>
      </w:r>
      <w:r>
        <w:t>ют в иммунной защите организма.</w:t>
      </w:r>
    </w:p>
    <w:p w:rsidR="00F64EBB" w:rsidRPr="00F64EBB" w:rsidRDefault="00F64EBB" w:rsidP="00F64EBB">
      <w:r>
        <w:lastRenderedPageBreak/>
        <w:t>В заключении, гистологическая структура клеток кровеносных сосудов служит отражением их функциональной специализации и взаимодействия в рамках сосудистой системы, что обеспечивает адекватную циркуляцию крови и гомеостаз в организме.</w:t>
      </w:r>
      <w:bookmarkEnd w:id="0"/>
    </w:p>
    <w:sectPr w:rsidR="00F64EBB" w:rsidRPr="00F6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6"/>
    <w:rsid w:val="00CC7636"/>
    <w:rsid w:val="00F6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CCBA"/>
  <w15:chartTrackingRefBased/>
  <w15:docId w15:val="{D94D2768-C700-46F4-8E1A-8559E8C6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E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2023-10-22T12:53:00Z</dcterms:created>
  <dcterms:modified xsi:type="dcterms:W3CDTF">2023-10-22T12:56:00Z</dcterms:modified>
</cp:coreProperties>
</file>