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CB" w:rsidRDefault="00864341" w:rsidP="00864341">
      <w:pPr>
        <w:pStyle w:val="1"/>
        <w:jc w:val="center"/>
      </w:pPr>
      <w:r w:rsidRPr="00864341">
        <w:t>Роль гистологии в изучении биологии стволовых клеток</w:t>
      </w:r>
    </w:p>
    <w:p w:rsidR="00864341" w:rsidRDefault="00864341" w:rsidP="00864341"/>
    <w:p w:rsidR="00864341" w:rsidRDefault="00864341" w:rsidP="00864341">
      <w:bookmarkStart w:id="0" w:name="_GoBack"/>
      <w:r>
        <w:t xml:space="preserve">Гистология играет важную роль в изучении биологии стволовых клеток, позволяя увеличивать наше понимание их структуры, функций и потенциала в области регенеративной медицины. Стволовые клетки обладают уникальными свойствами, такими как способность к самообновлению и дифференциации в различные типы клеток, что делает их мощным инструментом в изучении развития тканей и органов, </w:t>
      </w:r>
      <w:r>
        <w:t>а также механизмов заболеваний.</w:t>
      </w:r>
    </w:p>
    <w:p w:rsidR="00864341" w:rsidRDefault="00864341" w:rsidP="00864341">
      <w:r>
        <w:t xml:space="preserve">Различные техники гистологии, такие как </w:t>
      </w:r>
      <w:proofErr w:type="spellStart"/>
      <w:r>
        <w:t>иммуногистохимия</w:t>
      </w:r>
      <w:proofErr w:type="spellEnd"/>
      <w:r>
        <w:t xml:space="preserve">, ин ситу гибридизация и микроскопия, позволяют увидеть стволовые клетки в контексте тканей и органов, изучить их взаимодействие с микроокружением и выявить ключевые молекулярные и клеточные факторы, регулирующие их функции. Это способствует более глубокому пониманию роли стволовых клеток в нормальном развитии и при различных патологических состояниях, включая онкологические, </w:t>
      </w:r>
      <w:proofErr w:type="spellStart"/>
      <w:r>
        <w:t>нейродегенератив</w:t>
      </w:r>
      <w:r>
        <w:t>ные</w:t>
      </w:r>
      <w:proofErr w:type="spellEnd"/>
      <w:r>
        <w:t xml:space="preserve"> и аутоиммунные заболевания.</w:t>
      </w:r>
    </w:p>
    <w:p w:rsidR="00864341" w:rsidRDefault="00864341" w:rsidP="00864341">
      <w:r>
        <w:t xml:space="preserve">Благодаря гистологическим методам, ученые могут оценивать эффективность применения стволовых клеток в терапевтических целях, изучать механизмы их </w:t>
      </w:r>
      <w:proofErr w:type="spellStart"/>
      <w:r>
        <w:t>гоминга</w:t>
      </w:r>
      <w:proofErr w:type="spellEnd"/>
      <w:r>
        <w:t>, миграции и интеграции в поврежденные ткани. Эти данные являются ключевыми для разработки новых стратегий лечения и улучшения уже существующих метод</w:t>
      </w:r>
      <w:r>
        <w:t>ов терапии стволовыми клетками.</w:t>
      </w:r>
    </w:p>
    <w:p w:rsidR="00864341" w:rsidRDefault="00864341" w:rsidP="00864341">
      <w:r>
        <w:t>Таким образом, гистология как наука неотъемлемо связана с прогрессом в области исследования стволовых клеток, способствуя более глубокому пониманию их биологии и возможностей применения в медицине.</w:t>
      </w:r>
    </w:p>
    <w:p w:rsidR="00864341" w:rsidRDefault="00864341" w:rsidP="00864341">
      <w:r>
        <w:t xml:space="preserve">Гистологическое изучение стволовых клеток раскрывает динамику их развития и спецификацию в различных тканях организма. С помощью гистологии можно изучать морфологию стволовых клеток, их взаимодействие с окружающими клетками и </w:t>
      </w:r>
      <w:proofErr w:type="spellStart"/>
      <w:r>
        <w:t>экстрацеллюлярным</w:t>
      </w:r>
      <w:proofErr w:type="spellEnd"/>
      <w:r>
        <w:t xml:space="preserve"> матриксом, что позволяет понять, как стволовые клетки могут поддерживать гомеостаз тканей и способствовать их</w:t>
      </w:r>
      <w:r>
        <w:t xml:space="preserve"> регенерации после повреждения.</w:t>
      </w:r>
    </w:p>
    <w:p w:rsidR="00864341" w:rsidRDefault="00864341" w:rsidP="00864341">
      <w:r>
        <w:t xml:space="preserve">Также гистология помогает уточнить данные, полученные с помощью других методов исследования, таких как молекулярно-биологические и </w:t>
      </w:r>
      <w:proofErr w:type="spellStart"/>
      <w:r>
        <w:t>цитометрические</w:t>
      </w:r>
      <w:proofErr w:type="spellEnd"/>
      <w:r>
        <w:t xml:space="preserve"> анализы. Это дает возможность коррелировать молекулярные изменения с конкретными структурными и функциональными характеристиками стволовых кле</w:t>
      </w:r>
      <w:r>
        <w:t>ток на уровне тканей и органов.</w:t>
      </w:r>
    </w:p>
    <w:p w:rsidR="00864341" w:rsidRDefault="00864341" w:rsidP="00864341">
      <w:r>
        <w:t xml:space="preserve">Стоит отметить, что гистологические методы также имеют ограничения, включая возможность потери некоторой информации из-за фиксации и </w:t>
      </w:r>
      <w:proofErr w:type="spellStart"/>
      <w:r>
        <w:t>встроенности</w:t>
      </w:r>
      <w:proofErr w:type="spellEnd"/>
      <w:r>
        <w:t xml:space="preserve"> образцов тканей, а также сложности квантитативного анализа полученных данных. Тем не менее, инновационные методы, такие как трехмерная гистология и </w:t>
      </w:r>
      <w:proofErr w:type="spellStart"/>
      <w:r>
        <w:t>мультифотонная</w:t>
      </w:r>
      <w:proofErr w:type="spellEnd"/>
      <w:r>
        <w:t xml:space="preserve"> микроскопия, преодолевают некоторые из этих ограничений, предоставляя более детализированную и динамичную картину процессов, происходящих в стволовых клетках в условиях их естественной микросреды.</w:t>
      </w:r>
    </w:p>
    <w:p w:rsidR="00864341" w:rsidRDefault="00864341" w:rsidP="00864341">
      <w:r>
        <w:t>С помощью гистологии можно определить не только нормальное строение и функционирование стволовых клеток, но и выявить патологические изменения, которые могут возникать в результате различных заболеваний или воздействия неблагоприятных факторов. Гистологическое исследование стволовых клеток позволяет увидеть их реакцию на внешние воздействия, адаптацию к изменяющимся условиям, а также участие в проц</w:t>
      </w:r>
      <w:r>
        <w:t>ессах воспаления и регенерации.</w:t>
      </w:r>
    </w:p>
    <w:p w:rsidR="00864341" w:rsidRDefault="00864341" w:rsidP="00864341">
      <w:r>
        <w:t xml:space="preserve">Разнообразие стволовых клеток, их способность к самообновлению и дифференцировке в различные типы клеток делают их невероятно важным объектом для изучения в области биомедицины. Гистология предоставляет уникальную возможность оценить, как различные </w:t>
      </w:r>
      <w:r>
        <w:lastRenderedPageBreak/>
        <w:t>факторы, включая генетические, эпигенетические и окружающие факторы, влияют на повед</w:t>
      </w:r>
      <w:r>
        <w:t>ение стволовых клеток в тканях.</w:t>
      </w:r>
    </w:p>
    <w:p w:rsidR="00864341" w:rsidRDefault="00864341" w:rsidP="00864341">
      <w:r>
        <w:t xml:space="preserve">Современные гистологические технологии, такие как </w:t>
      </w:r>
      <w:proofErr w:type="spellStart"/>
      <w:r>
        <w:t>иммуногистохимия</w:t>
      </w:r>
      <w:proofErr w:type="spellEnd"/>
      <w:r>
        <w:t xml:space="preserve"> и </w:t>
      </w:r>
      <w:proofErr w:type="spellStart"/>
      <w:r>
        <w:t>in</w:t>
      </w:r>
      <w:proofErr w:type="spellEnd"/>
      <w:r>
        <w:t xml:space="preserve"> </w:t>
      </w:r>
      <w:proofErr w:type="spellStart"/>
      <w:r>
        <w:t>situ</w:t>
      </w:r>
      <w:proofErr w:type="spellEnd"/>
      <w:r>
        <w:t xml:space="preserve"> гибридизация, позволяют детально исследовать молекулярные механизмы, регулирующие функции стволовых клеток, а также их взаимодействие с окружающими клетками и матриксом в различных физиологических и патологических состояниях. Эти знания могут быть использованы для разработки новых стратегий лечения многих заболеваний, включая онкологические, </w:t>
      </w:r>
      <w:proofErr w:type="spellStart"/>
      <w:r>
        <w:t>нейродегенеративные</w:t>
      </w:r>
      <w:proofErr w:type="spellEnd"/>
      <w:r>
        <w:t xml:space="preserve"> и автоиммунные заболевания, а также для восстановления тканей после травм и операций.</w:t>
      </w:r>
    </w:p>
    <w:p w:rsidR="00864341" w:rsidRPr="00864341" w:rsidRDefault="00864341" w:rsidP="00864341">
      <w:r>
        <w:t>В заключение, гистология остается неотъемлемым методом в изучении биологии стволовых клеток, обеспечивая ценную информацию о их структуре, функции и взаимодействии с тканевым микроокружением, что способствует развитию новых подходов в регенеративной медицине и клеточной терапии.</w:t>
      </w:r>
      <w:bookmarkEnd w:id="0"/>
    </w:p>
    <w:sectPr w:rsidR="00864341" w:rsidRPr="0086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CB"/>
    <w:rsid w:val="006153CB"/>
    <w:rsid w:val="0086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B789"/>
  <w15:chartTrackingRefBased/>
  <w15:docId w15:val="{A028E42C-B7CF-4B27-BAC3-67D436BC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3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2023-10-22T13:09:00Z</dcterms:created>
  <dcterms:modified xsi:type="dcterms:W3CDTF">2023-10-22T13:16:00Z</dcterms:modified>
</cp:coreProperties>
</file>