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4F" w:rsidRDefault="00013C47" w:rsidP="00013C47">
      <w:pPr>
        <w:pStyle w:val="1"/>
        <w:jc w:val="center"/>
      </w:pPr>
      <w:r w:rsidRPr="00013C47">
        <w:t>Гистология мочеобразующих органов и механизмы образования мочи</w:t>
      </w:r>
    </w:p>
    <w:p w:rsidR="00013C47" w:rsidRDefault="00013C47" w:rsidP="00013C47"/>
    <w:p w:rsidR="00013C47" w:rsidRDefault="00013C47" w:rsidP="00013C47">
      <w:bookmarkStart w:id="0" w:name="_GoBack"/>
      <w:r>
        <w:t>Мочеобразующие органы человека включают почки, мочеточники, мочевой пузырь и мочеиспускательный канал, каждый из которых выполняет уникальную роль в процессе формирования и выведения мочи из организма. Гистологическое изучение этих органов позволяет детально рассмотреть их структуру и функ</w:t>
      </w:r>
      <w:r>
        <w:t>цию на микроскопическом уровне.</w:t>
      </w:r>
    </w:p>
    <w:p w:rsidR="00013C47" w:rsidRDefault="00013C47" w:rsidP="00013C47">
      <w:r>
        <w:t xml:space="preserve">Почки - сложные органы, главная функция которых заключается в фильтрации крови и образовании первичной мочи. Почка состоит из многочисленных функциональных единиц - нефронов, которые, в свою очередь, включают клубочек и систему канальцев. Клубочек является местом фильтрации крови, в результате чего образуется первичная моча, содержащая воду, соли и метаболические продукты. В канальцах происходит </w:t>
      </w:r>
      <w:proofErr w:type="spellStart"/>
      <w:r>
        <w:t>реабсорбция</w:t>
      </w:r>
      <w:proofErr w:type="spellEnd"/>
      <w:r>
        <w:t xml:space="preserve"> воды и некоторых веществ обратно в кровь, а также </w:t>
      </w:r>
      <w:r>
        <w:t>секреция других веществ в мочу.</w:t>
      </w:r>
    </w:p>
    <w:p w:rsidR="00013C47" w:rsidRDefault="00013C47" w:rsidP="00013C47">
      <w:r>
        <w:t>Мочеточники служат для транспортировки мочи из почек в мочевой пузырь. Они представляют собой трубчатые структуры, выстилаемые эпителием, и окружены гладкими мышечными клетками, кот</w:t>
      </w:r>
      <w:r>
        <w:t>орые помогают продвижению мочи.</w:t>
      </w:r>
    </w:p>
    <w:p w:rsidR="00013C47" w:rsidRDefault="00013C47" w:rsidP="00013C47">
      <w:r>
        <w:t>Мочевой пузырь - это орган, в котором накапливается моча до момента ее выведения из организма. Его стенки состоят из нескольких слоев: слизистой оболочки, подслизистого слоя, мышечного слоя и серозной оболочки. Слизистая оболочка адаптирована к растяжению для акку</w:t>
      </w:r>
      <w:r>
        <w:t>муляции различного объема мочи.</w:t>
      </w:r>
    </w:p>
    <w:p w:rsidR="00013C47" w:rsidRDefault="00013C47" w:rsidP="00013C47">
      <w:r>
        <w:t>Гистологическое изучение мочеобразующих органов важно для понимания механизмов образования и выведения мочи, а также диагностики и лечения различных заболеваний мочевыделительной системы. Это направление науки способствует более глубокому пониманию процессов, происходящих в органах мочевыделительной системы, и разработке новых методов диагностики и терапии заболеваний.</w:t>
      </w:r>
    </w:p>
    <w:p w:rsidR="00013C47" w:rsidRDefault="00013C47" w:rsidP="00013C47">
      <w:r>
        <w:t>Важность гистологического изучения усиливается, когда речь заходит о патологических изменениях в мочеобразующих органах. Различные заболевания, такие как воспалительные процессы, инфекции, аутоиммунные реакции и опухоли, могут привести к нарушению функций мочевыделительной системы. Понимание гистологической структуры органов позволяет более точно диагностировать и определять стратегию лечения подобных заболеваний</w:t>
      </w:r>
      <w:r>
        <w:t>.</w:t>
      </w:r>
    </w:p>
    <w:p w:rsidR="00013C47" w:rsidRDefault="00013C47" w:rsidP="00013C47">
      <w:r>
        <w:t xml:space="preserve">Например, при изучении </w:t>
      </w:r>
      <w:proofErr w:type="spellStart"/>
      <w:r>
        <w:t>биопсийных</w:t>
      </w:r>
      <w:proofErr w:type="spellEnd"/>
      <w:r>
        <w:t xml:space="preserve"> образцов тканей почек в условиях хронического </w:t>
      </w:r>
      <w:proofErr w:type="spellStart"/>
      <w:r>
        <w:t>гломерулонефрита</w:t>
      </w:r>
      <w:proofErr w:type="spellEnd"/>
      <w:r>
        <w:t xml:space="preserve"> или пиелонефрита, гистологический анализ помогает определить степень повреждения клубочков и канальцев, наличие и характер воспалительных инфильтратов, склероза и д</w:t>
      </w:r>
      <w:r>
        <w:t>ругих патологических изменений.</w:t>
      </w:r>
    </w:p>
    <w:p w:rsidR="00013C47" w:rsidRDefault="00013C47" w:rsidP="00013C47">
      <w:r>
        <w:t xml:space="preserve">Гистология также играет ключевую роль в изучении механизмов регенерации и ремонта поврежденных тканей мочевыделительной системы после травм, воспалений или хирургических вмешательств. Изучение процессов заживления, восстановления эпителиальных и мышечных слоев, а также </w:t>
      </w:r>
      <w:proofErr w:type="spellStart"/>
      <w:r>
        <w:t>ангиогенеза</w:t>
      </w:r>
      <w:proofErr w:type="spellEnd"/>
      <w:r>
        <w:t>, представляется необходимым для оптимизации методов леч</w:t>
      </w:r>
      <w:r>
        <w:t>ения и профилактики осложнений.</w:t>
      </w:r>
    </w:p>
    <w:p w:rsidR="00013C47" w:rsidRPr="00013C47" w:rsidRDefault="00013C47" w:rsidP="00013C47">
      <w:r>
        <w:t xml:space="preserve">Таким образом, гистология мочеобразующих органов остается важнейшей областью медицинских и биологических исследований, направленных на изучение нормальной морфологии и функции, а также диагностику и лечение патологических состояний мочевыделительной системы. Это знание служит основой для разработки новых подходов и технологий в медицинской практике, </w:t>
      </w:r>
      <w:r>
        <w:lastRenderedPageBreak/>
        <w:t>повышения эффективности диагностики, лечения и профилактики заболеваний мочевыделительной системы.</w:t>
      </w:r>
      <w:bookmarkEnd w:id="0"/>
    </w:p>
    <w:sectPr w:rsidR="00013C47" w:rsidRPr="0001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4F"/>
    <w:rsid w:val="00013C47"/>
    <w:rsid w:val="007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52E5"/>
  <w15:chartTrackingRefBased/>
  <w15:docId w15:val="{E779C04F-206C-4F4F-B4B2-0980C670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2023-10-23T09:21:00Z</dcterms:created>
  <dcterms:modified xsi:type="dcterms:W3CDTF">2023-10-23T09:24:00Z</dcterms:modified>
</cp:coreProperties>
</file>