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C32" w:rsidRDefault="003116F5" w:rsidP="003116F5">
      <w:pPr>
        <w:pStyle w:val="1"/>
        <w:jc w:val="center"/>
      </w:pPr>
      <w:r w:rsidRPr="003116F5">
        <w:t>Сравнительная гистология скелетных мышц различных видов</w:t>
      </w:r>
    </w:p>
    <w:p w:rsidR="003116F5" w:rsidRDefault="003116F5" w:rsidP="003116F5"/>
    <w:p w:rsidR="003116F5" w:rsidRDefault="003116F5" w:rsidP="003116F5">
      <w:bookmarkStart w:id="0" w:name="_GoBack"/>
      <w:r>
        <w:t>Скелетные мышцы являются важной частью анатомии и физиологии живых организмов, и их гистологическое строение может существенно различаться в зависимости от вида. Гистология скелетных мышц предоставляет информацию о микроскопической структуре этих тканей и может дать понимание их функциональных особенностей в разных ви</w:t>
      </w:r>
      <w:r>
        <w:t>дах животных, включая человека.</w:t>
      </w:r>
    </w:p>
    <w:p w:rsidR="003116F5" w:rsidRDefault="003116F5" w:rsidP="003116F5">
      <w:r>
        <w:t>Одним из основных элементов скелетных мышц являются мышечные волокна. Волокна могут быть разного размера и формы в зависимости от вида животного. У позвоночных животных, включая человека, мышцы обычно состоят из длинных волокон, которые могут быть сгруппированы в пучки. Эти волокна содержат миофибриллы, которые, в свою очередь, состоят из белка миозина и актина. Волокна скелетных мышц способны сокращаться и расслабляться, обеспечив</w:t>
      </w:r>
      <w:r>
        <w:t>ая движение конечностей и тела.</w:t>
      </w:r>
    </w:p>
    <w:p w:rsidR="003116F5" w:rsidRDefault="003116F5" w:rsidP="003116F5">
      <w:r>
        <w:t>Однако гистологическое строение мышц может существенно различаться в зависимости от функциональных потребностей организма. Например, у хищных млекопитающих, таких как львы и тигры, мышцы часто содержат больше белковых волокон и миофибрилл, что придает им большую силу и скорость для охоты на добычу. У птиц, специализированных в полете, мышцы, отвечающие за движение крыльев, имеют особую структуру, обеспечивающую им высоку</w:t>
      </w:r>
      <w:r>
        <w:t>ю эффективность и выносливость.</w:t>
      </w:r>
    </w:p>
    <w:p w:rsidR="003116F5" w:rsidRDefault="003116F5" w:rsidP="003116F5">
      <w:r>
        <w:t>Важно отметить, что гистологическое строение скелетных мышц также может изменяться в ответ на физическую активность и тренировки. У спортсменов и атлетов мышцы могут быть более разветвленными и содержать больше митохондрий для обеспечения дополнительной энерги</w:t>
      </w:r>
      <w:r>
        <w:t>и во время физической нагрузки.</w:t>
      </w:r>
    </w:p>
    <w:p w:rsidR="003116F5" w:rsidRDefault="003116F5" w:rsidP="003116F5">
      <w:r>
        <w:t>Сравнительная гистология скелетных мышц позволяет ученым лучше понимать адаптации разных видов к их экологической нише и степени физической активности. Это знание может быть полезным в медицине, спорте и зоологии, а также в разработке методов лечения и реабилитации при заболеваниях и травмах мышц.</w:t>
      </w:r>
    </w:p>
    <w:p w:rsidR="003116F5" w:rsidRDefault="003116F5" w:rsidP="003116F5">
      <w:r>
        <w:t xml:space="preserve">Гистологическое исследование скелетных мышц также позволяет изучать различия между мышцами различных типов в одном организме. У человека, например, существует два основных типа скелетных мышц: </w:t>
      </w:r>
      <w:proofErr w:type="spellStart"/>
      <w:r>
        <w:t>стриатированные</w:t>
      </w:r>
      <w:proofErr w:type="spellEnd"/>
      <w:r>
        <w:t xml:space="preserve"> скелетные мышцы и гладкие мышцы. </w:t>
      </w:r>
      <w:proofErr w:type="spellStart"/>
      <w:r>
        <w:t>Гистологически</w:t>
      </w:r>
      <w:proofErr w:type="spellEnd"/>
      <w:r>
        <w:t xml:space="preserve">, </w:t>
      </w:r>
      <w:proofErr w:type="spellStart"/>
      <w:r>
        <w:t>стриатированные</w:t>
      </w:r>
      <w:proofErr w:type="spellEnd"/>
      <w:r>
        <w:t xml:space="preserve"> скелетные мышцы имеют полосатую структуру, что обуславливает их силу и способность к созн</w:t>
      </w:r>
      <w:r>
        <w:t>ательному управлению движением.</w:t>
      </w:r>
    </w:p>
    <w:p w:rsidR="003116F5" w:rsidRDefault="003116F5" w:rsidP="003116F5">
      <w:r>
        <w:t>Гладкие мышцы, наоборот, имеют гладкую структуру и находятся внутри органов, таких как кишечник и сосуды. Они обычно не подчиняются сознательному управлению и участвуют в автономной нервной системе организма. Гистологические исследования позволяют понять различия в строении и функции этих двух типов мышц и их роли в п</w:t>
      </w:r>
      <w:r>
        <w:t>оддержании жизненных процессов.</w:t>
      </w:r>
    </w:p>
    <w:p w:rsidR="003116F5" w:rsidRDefault="003116F5" w:rsidP="003116F5">
      <w:r>
        <w:t>Сравнительная гистология скелетных мышц также может быть полезной для понимания эволюционных изменений в мышечной ткани разных видов. Она может дать представление о том, какие адаптации произошли в тканях мышц в процессе эволюции и как они связаны с изменениями в</w:t>
      </w:r>
      <w:r>
        <w:t xml:space="preserve"> образе жизни и среде обитания.</w:t>
      </w:r>
    </w:p>
    <w:p w:rsidR="003116F5" w:rsidRPr="003116F5" w:rsidRDefault="003116F5" w:rsidP="003116F5">
      <w:r>
        <w:t xml:space="preserve">В заключение, сравнительная гистология скелетных мышц различных видов предоставляет ценную информацию о структурных и функциональных особенностях этих тканей в разных организмах. Это знание может иметь важное значение в различных научных и практических </w:t>
      </w:r>
      <w:r>
        <w:lastRenderedPageBreak/>
        <w:t>областях, от медицины до биологии и спорта, и помогает лучше понимать природу разнообразия живых организмов на Земле.</w:t>
      </w:r>
      <w:bookmarkEnd w:id="0"/>
    </w:p>
    <w:sectPr w:rsidR="003116F5" w:rsidRPr="00311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32"/>
    <w:rsid w:val="003116F5"/>
    <w:rsid w:val="0035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F020"/>
  <w15:chartTrackingRefBased/>
  <w15:docId w15:val="{B0377233-6942-424F-B326-D6EB9553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16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6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2023-10-23T09:42:00Z</dcterms:created>
  <dcterms:modified xsi:type="dcterms:W3CDTF">2023-10-23T09:43:00Z</dcterms:modified>
</cp:coreProperties>
</file>