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41" w:rsidRDefault="00D275A6" w:rsidP="00D275A6">
      <w:pPr>
        <w:pStyle w:val="1"/>
        <w:jc w:val="center"/>
      </w:pPr>
      <w:r w:rsidRPr="00D275A6">
        <w:t>Роль гистологии в изучении генетических болезней</w:t>
      </w:r>
    </w:p>
    <w:p w:rsidR="00D275A6" w:rsidRDefault="00D275A6" w:rsidP="00D275A6"/>
    <w:p w:rsidR="00D275A6" w:rsidRDefault="00D275A6" w:rsidP="00D275A6">
      <w:bookmarkStart w:id="0" w:name="_GoBack"/>
      <w:r>
        <w:t>Гистология, наука, изучающая ткани и их структуру на микроскопическом уровне, играет важную роль в исследовании и диагностике генетических болезней. Генетические болезни вызываются нарушением на генетическом уровне и могут привести к различным аномалиям и патологическим изменениям в органах и тканях организма. Гистологический анализ позволяет выявить эти изменен</w:t>
      </w:r>
      <w:r>
        <w:t>ия и лучше понять их механизмы.</w:t>
      </w:r>
    </w:p>
    <w:p w:rsidR="00D275A6" w:rsidRDefault="00D275A6" w:rsidP="00D275A6">
      <w:r>
        <w:t xml:space="preserve">Одной из ключевых областей, где гистология играет важную роль, является изучение генетических болезней, связанных с нарушениями структуры и функции тканей. Например, болезни, такие как </w:t>
      </w:r>
      <w:proofErr w:type="spellStart"/>
      <w:r>
        <w:t>муковисцидоз</w:t>
      </w:r>
      <w:proofErr w:type="spellEnd"/>
      <w:r>
        <w:t xml:space="preserve">, хронический </w:t>
      </w:r>
      <w:proofErr w:type="spellStart"/>
      <w:r>
        <w:t>гранулоцитарный</w:t>
      </w:r>
      <w:proofErr w:type="spellEnd"/>
      <w:r>
        <w:t xml:space="preserve"> диабет и генетические дефекты соединительных тканей, могут вызвать изменения в легких, поджелудочной железе, сосудах и других органах. Гистологический анализ </w:t>
      </w:r>
      <w:proofErr w:type="spellStart"/>
      <w:r>
        <w:t>биоптатов</w:t>
      </w:r>
      <w:proofErr w:type="spellEnd"/>
      <w:r>
        <w:t xml:space="preserve"> или образцов тканей позволяет определить характерные признаки этих заболеваний, такие как фиброз, воспаление и дистрофия, что может быть важно для диаг</w:t>
      </w:r>
      <w:r>
        <w:t>ностики и планирования лечения.</w:t>
      </w:r>
    </w:p>
    <w:p w:rsidR="00D275A6" w:rsidRDefault="00D275A6" w:rsidP="00D275A6">
      <w:r>
        <w:t xml:space="preserve">Другим примером роли гистологии в изучении генетических болезней является исследование рака. Множество видов рака имеют генетическую основу, и гистологический анализ опухолей может помочь определить их тип, стадию развития и потенциальную агрессивность. Это важно для выбора наиболее эффективного метода лечения и </w:t>
      </w:r>
      <w:r>
        <w:t>прогнозирования исхода болезни.</w:t>
      </w:r>
    </w:p>
    <w:p w:rsidR="00D275A6" w:rsidRDefault="00D275A6" w:rsidP="00D275A6">
      <w:r>
        <w:t>Генетические болезни также могут повлиять на развитие и функцию органов и тканей во время эмбрионального развития. Гистологический анализ эмбриональных тканей может выявить аномалии в развитии и помочь понять механизмы возникновения врожденных дефектов.</w:t>
      </w:r>
    </w:p>
    <w:p w:rsidR="00D275A6" w:rsidRDefault="00D275A6" w:rsidP="00D275A6">
      <w:r>
        <w:t>Гистологическое исследование структуры тканей также может дополнить данные, полученные при генетическом анализе, что позволяет более полно понимать клиническую картину генетической болезни. Например, при наличии генетических мутаций, приводящих к нарушениям метаболических процессов в тканях организма, гистологический анализ может выявить конкретные патологические изменения, такие как накопление определенных ве</w:t>
      </w:r>
      <w:r>
        <w:t>ществ или тканевую дегенерацию.</w:t>
      </w:r>
    </w:p>
    <w:p w:rsidR="00D275A6" w:rsidRDefault="00D275A6" w:rsidP="00D275A6">
      <w:r>
        <w:t>Кроме того, гистология может быть полезной при мониторинге эффективности лечения генетических болезней. После начала терапии гистологический анализ тканей может показать, уменьшаются ли патологические изменения и восстанавливается ли норма</w:t>
      </w:r>
      <w:r>
        <w:t>льное функционирование органов.</w:t>
      </w:r>
    </w:p>
    <w:p w:rsidR="00D275A6" w:rsidRDefault="00D275A6" w:rsidP="00D275A6">
      <w:r>
        <w:t>Важно отметить, что гистологическое исследование может быть проведено на образцах тканей, полученных с помощью биопсии или хирургического вмешательства. Такие исследования предоставляют ценную информацию для клинических диагнозов и решений по</w:t>
      </w:r>
      <w:r>
        <w:t xml:space="preserve"> лечению генетических болезней.</w:t>
      </w:r>
    </w:p>
    <w:p w:rsidR="00D275A6" w:rsidRDefault="00D275A6" w:rsidP="00D275A6">
      <w:r>
        <w:t xml:space="preserve">Таким образом, гистология и генетика тесно взаимосвязаны в изучении генетических болезней. Генетические анализы предоставляют информацию о наличии мутаций, в то время как гистологическое исследование тканей раскрывает патологические изменения, связанные с этими мутациями. Этот симбиоз позволяет более точно диагностировать, лечить и </w:t>
      </w:r>
      <w:proofErr w:type="spellStart"/>
      <w:r>
        <w:t>мониторить</w:t>
      </w:r>
      <w:proofErr w:type="spellEnd"/>
      <w:r>
        <w:t xml:space="preserve"> генетические болезни, улучшая прогноз и качество жизни пациентов.</w:t>
      </w:r>
    </w:p>
    <w:p w:rsidR="00D275A6" w:rsidRPr="00D275A6" w:rsidRDefault="00D275A6" w:rsidP="00D275A6">
      <w:r>
        <w:t xml:space="preserve">В заключение, гистология играет ключевую роль в изучении генетических болезней, предоставляя информацию о структурных и функциональных изменениях в тканях организма. Это помогает в диагностике, понимании механизмов развития болезней и планировании лечения. </w:t>
      </w:r>
      <w:r>
        <w:lastRenderedPageBreak/>
        <w:t>Гистологический анализ является неотъемлемой частью медицинской практики и исследований в области генетики.</w:t>
      </w:r>
      <w:bookmarkEnd w:id="0"/>
    </w:p>
    <w:sectPr w:rsidR="00D275A6" w:rsidRPr="00D2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41"/>
    <w:rsid w:val="00403441"/>
    <w:rsid w:val="00D2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E229"/>
  <w15:chartTrackingRefBased/>
  <w15:docId w15:val="{70E37A2B-9F84-4158-B55C-FF46B4C7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2023-10-23T09:44:00Z</dcterms:created>
  <dcterms:modified xsi:type="dcterms:W3CDTF">2023-10-23T09:45:00Z</dcterms:modified>
</cp:coreProperties>
</file>