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FD" w:rsidRDefault="00B678F8" w:rsidP="00B678F8">
      <w:pPr>
        <w:pStyle w:val="1"/>
        <w:jc w:val="center"/>
      </w:pPr>
      <w:r w:rsidRPr="00B678F8">
        <w:t>Гистологические изменения при диабете и их влияние на органы</w:t>
      </w:r>
    </w:p>
    <w:p w:rsidR="00B678F8" w:rsidRDefault="00B678F8" w:rsidP="00B678F8"/>
    <w:p w:rsidR="00B678F8" w:rsidRDefault="00B678F8" w:rsidP="00B678F8">
      <w:bookmarkStart w:id="0" w:name="_GoBack"/>
      <w:r>
        <w:t>Диабет является хроническим метаболическим заболеванием, которое характеризуется нарушением регуляции уровня сахара (глюкозы) в крови. Это заболевание может оказывать серьезное воздействие на множество органов и тканей в организме человека. Гистологические изменения, происходящие при диабете, играют важную роль в развитии осложнений и</w:t>
      </w:r>
      <w:r>
        <w:t xml:space="preserve"> патологий в различных органах.</w:t>
      </w:r>
    </w:p>
    <w:p w:rsidR="00B678F8" w:rsidRDefault="00B678F8" w:rsidP="00B678F8">
      <w:r>
        <w:t xml:space="preserve">Одним из основных проявлений диабета является гипергликемия, высокий уровень глюкозы в крови. При длительном поддержании высокой концентрации глюкозы происходит дистрофия многих клеток и тканей. Одним из наиболее страдающих органов является почка. Гистологические изменения в почках при диабете включают </w:t>
      </w:r>
      <w:proofErr w:type="spellStart"/>
      <w:r>
        <w:t>толщение</w:t>
      </w:r>
      <w:proofErr w:type="spellEnd"/>
      <w:r>
        <w:t xml:space="preserve"> базальной мембраны, гиалиновую дегенерацию клубочков, повреждение сосудов и почечных капилляров. Эти изменения могут привести к развитию диабетической нефропатии, что является одной из основных причин хронич</w:t>
      </w:r>
      <w:r>
        <w:t>еской почечной недостаточности.</w:t>
      </w:r>
    </w:p>
    <w:p w:rsidR="00B678F8" w:rsidRDefault="00B678F8" w:rsidP="00B678F8">
      <w:r>
        <w:t xml:space="preserve">Еще одним органом, подверженным гистологическим изменениям при диабете, является печень. Повышенные уровни глюкозы способствуют накоплению жира в печени, что может привести к развитию жировой </w:t>
      </w:r>
      <w:proofErr w:type="spellStart"/>
      <w:r>
        <w:t>гепатоза</w:t>
      </w:r>
      <w:proofErr w:type="spellEnd"/>
      <w:r>
        <w:t xml:space="preserve"> или жировой дегенерации печени. </w:t>
      </w:r>
      <w:proofErr w:type="spellStart"/>
      <w:r>
        <w:t>Гистологически</w:t>
      </w:r>
      <w:proofErr w:type="spellEnd"/>
      <w:r>
        <w:t xml:space="preserve"> печень при диабете может демонстрировать наличие жировых капель в </w:t>
      </w:r>
      <w:proofErr w:type="spellStart"/>
      <w:r>
        <w:t>гепатоци</w:t>
      </w:r>
      <w:r>
        <w:t>тах</w:t>
      </w:r>
      <w:proofErr w:type="spellEnd"/>
      <w:r>
        <w:t xml:space="preserve"> и воспалительные изменения.</w:t>
      </w:r>
    </w:p>
    <w:p w:rsidR="00B678F8" w:rsidRDefault="00B678F8" w:rsidP="00B678F8">
      <w:r>
        <w:t xml:space="preserve">Другим органом, подверженным гистологическим изменениям при диабете, является нервная система. Диабетическая </w:t>
      </w:r>
      <w:proofErr w:type="spellStart"/>
      <w:r>
        <w:t>нейропатия</w:t>
      </w:r>
      <w:proofErr w:type="spellEnd"/>
      <w:r>
        <w:t xml:space="preserve"> может привести к повреждению периферических нервов и изменениям в нервных волокнах. </w:t>
      </w:r>
      <w:proofErr w:type="spellStart"/>
      <w:r>
        <w:t>Гистологически</w:t>
      </w:r>
      <w:proofErr w:type="spellEnd"/>
      <w:r>
        <w:t xml:space="preserve"> это проявляется дегенерацией и </w:t>
      </w:r>
      <w:proofErr w:type="spellStart"/>
      <w:r>
        <w:t>демиелинизацией</w:t>
      </w:r>
      <w:proofErr w:type="spellEnd"/>
      <w:r>
        <w:t xml:space="preserve"> нервов, что может вызывать нарушения чувствите</w:t>
      </w:r>
      <w:r>
        <w:t>льности и двигательных функций.</w:t>
      </w:r>
    </w:p>
    <w:p w:rsidR="00B678F8" w:rsidRDefault="00B678F8" w:rsidP="00B678F8">
      <w:r>
        <w:t xml:space="preserve">Гистологические изменения также могут затронуть сердце и сосуды. Диабетическая </w:t>
      </w:r>
      <w:proofErr w:type="spellStart"/>
      <w:r>
        <w:t>кардиомиопатия</w:t>
      </w:r>
      <w:proofErr w:type="spellEnd"/>
      <w:r>
        <w:t xml:space="preserve"> характеризуется гистологическими изменениями в миокарде, включая фиброз и </w:t>
      </w:r>
      <w:proofErr w:type="spellStart"/>
      <w:r>
        <w:t>ремоделирование</w:t>
      </w:r>
      <w:proofErr w:type="spellEnd"/>
      <w:r>
        <w:t xml:space="preserve"> миокарда, что может привести к сердечной недостаточности. Сосудистые изменения при диабете включают атеросклероз и микроангиопатию, что увеличив</w:t>
      </w:r>
      <w:r>
        <w:t>ает риск инфарктов и инсультов.</w:t>
      </w:r>
    </w:p>
    <w:p w:rsidR="00B678F8" w:rsidRDefault="00B678F8" w:rsidP="00B678F8">
      <w:r>
        <w:t>Гистологические изменения при диабете оказывают значительное влияние на органы и ткани, что может привести к серьезным осложнениям и заболеваниям. Это подчеркивает важность ранней диагностики и эффективного управления диабетом для предотвращения или замедления развития этих изменений и поддержания здоровья организма.</w:t>
      </w:r>
    </w:p>
    <w:p w:rsidR="00B678F8" w:rsidRDefault="00B678F8" w:rsidP="00B678F8">
      <w:r>
        <w:t>Кроме указанных органов, диабет также может воздействовать на гистологическую структуру и функцию других важных систем и тканей организма. Например, изменения в микроскопическом строении кожи могут привести к ухудшению заживления ран и развитию язв, что характерно для диабетич</w:t>
      </w:r>
      <w:r>
        <w:t xml:space="preserve">еской </w:t>
      </w:r>
      <w:proofErr w:type="spellStart"/>
      <w:r>
        <w:t>ангиопатии</w:t>
      </w:r>
      <w:proofErr w:type="spellEnd"/>
      <w:r>
        <w:t xml:space="preserve"> и </w:t>
      </w:r>
      <w:proofErr w:type="spellStart"/>
      <w:r>
        <w:t>нейропатии</w:t>
      </w:r>
      <w:proofErr w:type="spellEnd"/>
      <w:r>
        <w:t xml:space="preserve">. </w:t>
      </w:r>
    </w:p>
    <w:p w:rsidR="00B678F8" w:rsidRDefault="00B678F8" w:rsidP="00B678F8">
      <w:r>
        <w:t xml:space="preserve">Диабетическая </w:t>
      </w:r>
      <w:proofErr w:type="spellStart"/>
      <w:r>
        <w:t>ретинопатия</w:t>
      </w:r>
      <w:proofErr w:type="spellEnd"/>
      <w:r>
        <w:t xml:space="preserve"> - еще одно распространенное осложнение диабета, которое влияет на структуру сетчатки глаза. Гистологические изменения в этом случае включают в себя микроангиопатию и гипоксию тканей, что </w:t>
      </w:r>
      <w:r>
        <w:t>может привести к потере зрения.</w:t>
      </w:r>
    </w:p>
    <w:p w:rsidR="00B678F8" w:rsidRDefault="00B678F8" w:rsidP="00B678F8">
      <w:r>
        <w:t xml:space="preserve">Важно отметить, что гистологические изменения при диабете могут быть обратимыми, если уровень глюкозы в крови хорошо контролируется и лечение начинается на ранних стадиях заболевания. Однако в продолжительном и неконтролируемом диабете эти изменения могут </w:t>
      </w:r>
      <w:r>
        <w:lastRenderedPageBreak/>
        <w:t>стать необратимыми и привести к хроническим осложнениям, которые требуют серьезн</w:t>
      </w:r>
      <w:r>
        <w:t>ого медицинского вмешательства.</w:t>
      </w:r>
    </w:p>
    <w:p w:rsidR="00B678F8" w:rsidRPr="00B678F8" w:rsidRDefault="00B678F8" w:rsidP="00B678F8">
      <w:r>
        <w:t>Следовательно, гистологические изменения при диабете имеют серьезное воздействие на множество органов и систем организма. Понимание этих изменений играет важную роль в медицинской практике для диагностики и лечения осложнений диабета. Контроль уровня глюкозы, правильное лечение и предупреждение осложнений имеют решающее значение для улучшения качества жизни пациентов с диабетом и снижения риска серьезных осложнений.</w:t>
      </w:r>
      <w:bookmarkEnd w:id="0"/>
    </w:p>
    <w:sectPr w:rsidR="00B678F8" w:rsidRPr="00B6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D"/>
    <w:rsid w:val="003468FD"/>
    <w:rsid w:val="00B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B47F"/>
  <w15:chartTrackingRefBased/>
  <w15:docId w15:val="{51F096CF-380F-49BF-AFC5-D2892884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2023-10-23T09:53:00Z</dcterms:created>
  <dcterms:modified xsi:type="dcterms:W3CDTF">2023-10-23T09:54:00Z</dcterms:modified>
</cp:coreProperties>
</file>