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F4" w:rsidRDefault="005B5060" w:rsidP="005B5060">
      <w:pPr>
        <w:pStyle w:val="1"/>
        <w:jc w:val="center"/>
      </w:pPr>
      <w:r w:rsidRPr="005B5060">
        <w:t>Гистологические особенности растительных тканей и их роль в росте и развитии растений</w:t>
      </w:r>
    </w:p>
    <w:p w:rsidR="005B5060" w:rsidRDefault="005B5060" w:rsidP="005B5060"/>
    <w:p w:rsidR="005B5060" w:rsidRDefault="005B5060" w:rsidP="005B5060">
      <w:bookmarkStart w:id="0" w:name="_GoBack"/>
      <w:r>
        <w:t>Растения, как живые организмы, также обладают своими гистологическими особенностями, которые играют важную роль в их росте, развитии и функционировании. Гистология растительных тканей позволяет понять, как растения строят свое тело и как они осуществляют процессы жизнедеятельности, такие как фотосинтез, водопровод и</w:t>
      </w:r>
      <w:r>
        <w:t xml:space="preserve"> транспорт питательных веществ.</w:t>
      </w:r>
    </w:p>
    <w:p w:rsidR="005B5060" w:rsidRDefault="005B5060" w:rsidP="005B5060">
      <w:r>
        <w:t>Одной из ключевых гистологических особенностей растительных тканей является наличие клеточных стенок. В отличие от животных клеток, растительные клетки окружены жесткой клеточной стенкой, состоящей из целлюлозы и других компонентов. Клеточная стенка придает растительной клетке жизнеспособность и форму, а такж</w:t>
      </w:r>
      <w:r>
        <w:t>е предоставляет опору и защиту.</w:t>
      </w:r>
    </w:p>
    <w:p w:rsidR="005B5060" w:rsidRDefault="005B5060" w:rsidP="005B5060">
      <w:proofErr w:type="spellStart"/>
      <w:r>
        <w:t>Гистологически</w:t>
      </w:r>
      <w:proofErr w:type="spellEnd"/>
      <w:r>
        <w:t xml:space="preserve"> растительные ткани можно разделить на несколько основных типов. </w:t>
      </w:r>
      <w:proofErr w:type="spellStart"/>
      <w:r>
        <w:t>Меристематические</w:t>
      </w:r>
      <w:proofErr w:type="spellEnd"/>
      <w:r>
        <w:t xml:space="preserve"> ткани представляют собой активно делящиеся клетки, которые обеспечивают рост и развитие растения. Они находятся в кончиках корней и побегов и являются мест</w:t>
      </w:r>
      <w:r>
        <w:t>ом интенсивного деления клеток.</w:t>
      </w:r>
    </w:p>
    <w:p w:rsidR="005B5060" w:rsidRDefault="005B5060" w:rsidP="005B5060">
      <w:r>
        <w:t>Паренхима - это ткань, состоящая из живых клеток с толстой клеточной стенкой. Она выполняет функции хранения питательных веществ, фотосинтеза и газообмена. Колленхима и склеренхима - это ткани с толстой и жесткой клеточной стенкой, которые обеспечив</w:t>
      </w:r>
      <w:r>
        <w:t>ают опору и прочность растению.</w:t>
      </w:r>
    </w:p>
    <w:p w:rsidR="005B5060" w:rsidRDefault="005B5060" w:rsidP="005B5060">
      <w:r>
        <w:t>Флоэма и ксилема - это гистологические структуры, ответственные за транспорт питательных веществ и воды в растении. Флоэма перемещает сахара и другие органические соединения из источника (обычно листьев) в разные части растения, а ксилема осуществляет транспорт воды и минеральных вещ</w:t>
      </w:r>
      <w:r>
        <w:t>еств из корней в верхние части.</w:t>
      </w:r>
    </w:p>
    <w:p w:rsidR="005B5060" w:rsidRDefault="005B5060" w:rsidP="005B5060">
      <w:r>
        <w:t xml:space="preserve">Гистологические особенности растительных тканей определяют их функции и роль в росте и развитии растений. Например, наличие </w:t>
      </w:r>
      <w:proofErr w:type="spellStart"/>
      <w:r>
        <w:t>меристематических</w:t>
      </w:r>
      <w:proofErr w:type="spellEnd"/>
      <w:r>
        <w:t xml:space="preserve"> тканей позволяет растению постоянно увеличивать свой размер и форму. Паренхима и фотосинтез обеспечивают процесс фотосинтеза, который является ключевым для получения энергии и питательных веществ. Колленхима и склеренхима предоставляют опору и защиту, а флоэма и ксилема осуществляют</w:t>
      </w:r>
      <w:r>
        <w:t xml:space="preserve"> транспорт необходимых веществ.</w:t>
      </w:r>
    </w:p>
    <w:p w:rsidR="005B5060" w:rsidRDefault="005B5060" w:rsidP="005B5060">
      <w:r>
        <w:t>Гистология растительных тканей также имеет практическое значение в сельском хозяйстве и садоводстве. Понимание структуры и функций этих тканей помогает оптимизировать методы выращивания и улучшать урожаи. В целом, гистология растительных тканей играет важную роль в изучении и понимании жизни растений и их влияния на экологию и человечество.</w:t>
      </w:r>
    </w:p>
    <w:p w:rsidR="005B5060" w:rsidRDefault="005B5060" w:rsidP="005B5060">
      <w:r>
        <w:t>Кроме того, гистология растительных тканей имеет важное значение для исследований в области биологии и ботаники. Она позволяет ботаникам и ученым лучше понимать различные аспекты роста и развития растений, их адаптацию к окружающей среде, и механизмы взаимо</w:t>
      </w:r>
      <w:r>
        <w:t>действия с окружающей природой.</w:t>
      </w:r>
    </w:p>
    <w:p w:rsidR="005B5060" w:rsidRDefault="005B5060" w:rsidP="005B5060">
      <w:r>
        <w:t xml:space="preserve">Процессы клеточного деления и дифференциации в </w:t>
      </w:r>
      <w:proofErr w:type="spellStart"/>
      <w:r>
        <w:t>меристематических</w:t>
      </w:r>
      <w:proofErr w:type="spellEnd"/>
      <w:r>
        <w:t xml:space="preserve"> тканях растений изучаются с целью создания новых сортов растений с улучшенными характеристиками, такими как урожайность, сопротивляемость к болезням и адаптация к ра</w:t>
      </w:r>
      <w:r>
        <w:t>зличным климатическим условиям.</w:t>
      </w:r>
    </w:p>
    <w:p w:rsidR="005B5060" w:rsidRDefault="005B5060" w:rsidP="005B5060">
      <w:r>
        <w:t xml:space="preserve">Исследования гистологии также играют важную роль в экологических исследованиях. Они позволяют изучать взаимодействие растений с другими организмами, а также их роль в </w:t>
      </w:r>
      <w:r>
        <w:lastRenderedPageBreak/>
        <w:t>экосистемах, включая важные процессы, такие как обмен углекислого газа, круговорот воды</w:t>
      </w:r>
      <w:r>
        <w:t xml:space="preserve"> и поддержание биоразнообразия.</w:t>
      </w:r>
    </w:p>
    <w:p w:rsidR="005B5060" w:rsidRDefault="005B5060" w:rsidP="005B5060">
      <w:r>
        <w:t>Гистология растительных тканей также важна для понимания воздействия различных факторов, таких как загрязнение воздуха и почвы, на здоровье растений и окружающую среду. Исследования в этой области могут помочь разрабатывать методы защи</w:t>
      </w:r>
      <w:r>
        <w:t>ты растений и охраны экосистем.</w:t>
      </w:r>
    </w:p>
    <w:p w:rsidR="005B5060" w:rsidRPr="005B5060" w:rsidRDefault="005B5060" w:rsidP="005B5060">
      <w:r>
        <w:t>В итоге, гистология растительных тканей играет центральную роль в понимании биологии растений и их взаимодействия с окружающей средой. Она имеет важное значение для сельского хозяйства, экологии и научных исследований, а также для развития сельского хозяйства и охраны природы.</w:t>
      </w:r>
      <w:bookmarkEnd w:id="0"/>
    </w:p>
    <w:sectPr w:rsidR="005B5060" w:rsidRPr="005B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4"/>
    <w:rsid w:val="005B5060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A56"/>
  <w15:chartTrackingRefBased/>
  <w15:docId w15:val="{0710D1D6-B10C-430B-BD29-4E09B2B0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2023-10-23T10:01:00Z</dcterms:created>
  <dcterms:modified xsi:type="dcterms:W3CDTF">2023-10-23T10:02:00Z</dcterms:modified>
</cp:coreProperties>
</file>