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5B" w:rsidRDefault="001860ED" w:rsidP="001860ED">
      <w:pPr>
        <w:pStyle w:val="1"/>
        <w:jc w:val="center"/>
      </w:pPr>
      <w:r w:rsidRPr="001860ED">
        <w:t>Правовое регулирование авторских прав и смежных прав</w:t>
      </w:r>
    </w:p>
    <w:p w:rsidR="001860ED" w:rsidRDefault="001860ED" w:rsidP="001860ED"/>
    <w:p w:rsidR="001860ED" w:rsidRDefault="001860ED" w:rsidP="001860ED">
      <w:bookmarkStart w:id="0" w:name="_GoBack"/>
      <w:r>
        <w:t>Авторское право и смежные права - это важные составляющие гражданского права, которые регулируют отношения, связанные с созданием, использованием и защитой интеллектуальной собственности. Они обеспечивают юридическую защиту творческих произведений и иных объектов интеллектуальной деятельности, а также права и интересы их</w:t>
      </w:r>
      <w:r>
        <w:t xml:space="preserve"> создателей и правообладателей.</w:t>
      </w:r>
    </w:p>
    <w:p w:rsidR="001860ED" w:rsidRDefault="001860ED" w:rsidP="001860ED">
      <w:r>
        <w:t>Основные аспекты правового регулирования авторски</w:t>
      </w:r>
      <w:r>
        <w:t>х прав и смежных прав включают:</w:t>
      </w:r>
    </w:p>
    <w:p w:rsidR="001860ED" w:rsidRDefault="001860ED" w:rsidP="001860ED">
      <w:r>
        <w:t>1. Авторское право: Авторское право предоставляет авторам и создателям интеллектуальных произведений права на их творческие работы. Это может включать в себя литературные произведения, музыку, произведения искусства, фильмы, программное обеспечение и другие виды творчества. Авторское право дает авторам право контролировать использование и распространение своих произведений и получать возн</w:t>
      </w:r>
      <w:r>
        <w:t>аграждение за их использование.</w:t>
      </w:r>
    </w:p>
    <w:p w:rsidR="001860ED" w:rsidRDefault="001860ED" w:rsidP="001860ED">
      <w:r>
        <w:t>2. Объекты авторского права: Авторское право охватывает широкий спектр объектов, включая тексты, музыку, изображения, фотографии, видео, аудиозаписи, программное обеспечение и другие творческие произведения. Они автоматически защищены авторским правом с момента их создания и</w:t>
      </w:r>
      <w:r>
        <w:t xml:space="preserve"> фиксации в материальной форме.</w:t>
      </w:r>
    </w:p>
    <w:p w:rsidR="001860ED" w:rsidRDefault="001860ED" w:rsidP="001860ED">
      <w:r>
        <w:t>3. Правообладатели: Правообладатели - это лица или организации, которым принадлежат права на использование творческих произведений. Это может быть автор самого произведения или лица, которым автор передал права, таки</w:t>
      </w:r>
      <w:r>
        <w:t>е как издатели, продюсеры и др.</w:t>
      </w:r>
    </w:p>
    <w:p w:rsidR="001860ED" w:rsidRDefault="001860ED" w:rsidP="001860ED">
      <w:r>
        <w:t xml:space="preserve">4. Смежные права: Смежные права предоставляют правообладателям определенных категорий, таких как исполнители, продюсеры и широковещательные организации, защиту и контроль за использованием своих записей, передач и трансляций. Эти права призваны обеспечивать справедливое вознаграждение и защиту интересов тех, кто участвует в создании </w:t>
      </w:r>
      <w:r>
        <w:t>и распространении произведений.</w:t>
      </w:r>
    </w:p>
    <w:p w:rsidR="001860ED" w:rsidRDefault="001860ED" w:rsidP="001860ED">
      <w:r>
        <w:t>5. Защита авторских прав: Авторские права и смежные права обеспечиваются законодательством и международными договорами. Правообладатели имеют право предъявлять иски и требования о защите своих прав в случае нарушения. Средства защиты включают в себя возможность запретить незаконное копирование, распространение или пуб</w:t>
      </w:r>
      <w:r>
        <w:t>личное исполнение произведений.</w:t>
      </w:r>
    </w:p>
    <w:p w:rsidR="001860ED" w:rsidRDefault="001860ED" w:rsidP="001860ED">
      <w:r>
        <w:t>6. Лицензирование и передача прав: Правообладатели могут предоставлять лицензии на использование своих произведений третьим лицам. Это может включать в себя продажу прав или закл</w:t>
      </w:r>
      <w:r>
        <w:t>ючение лицензионных соглашений.</w:t>
      </w:r>
    </w:p>
    <w:p w:rsidR="001860ED" w:rsidRDefault="001860ED" w:rsidP="001860ED">
      <w:r>
        <w:t xml:space="preserve">7. Международное измерение: </w:t>
      </w:r>
      <w:proofErr w:type="gramStart"/>
      <w:r>
        <w:t>В</w:t>
      </w:r>
      <w:proofErr w:type="gramEnd"/>
      <w:r>
        <w:t xml:space="preserve"> мировой экономике авторские права и смежные права имеют международное значение. Множество международных договоров, таких как Бернская конвенция и Соглашение TRIPS, устанавливают стандарты для защиты автор</w:t>
      </w:r>
      <w:r>
        <w:t>ских прав на глобальном уровне.</w:t>
      </w:r>
    </w:p>
    <w:p w:rsidR="001860ED" w:rsidRDefault="001860ED" w:rsidP="001860ED">
      <w:r>
        <w:t>Правовое регулирование авторских прав и смежных прав имеет целью сбалансировать интересы авторов, правообладателей и общества в целом. Оно способствует стимулированию творчества и инноваций, обеспечивая авторам и создателям справедливую компенсацию за свои усилия и творческий вклад. Важно соблюдать законодательство об авторских правах и смежных правах, чтобы обеспечить соблюдение интеллектуальной собственности и правил использования творческих произведений в цифровой эпохе.</w:t>
      </w:r>
    </w:p>
    <w:p w:rsidR="001860ED" w:rsidRDefault="001860ED" w:rsidP="001860ED">
      <w:r>
        <w:lastRenderedPageBreak/>
        <w:t xml:space="preserve">8. Интернет и цифровые технологии: </w:t>
      </w:r>
      <w:proofErr w:type="gramStart"/>
      <w:r>
        <w:t>С</w:t>
      </w:r>
      <w:proofErr w:type="gramEnd"/>
      <w:r>
        <w:t xml:space="preserve"> развитием интернета и цифровых технологий возникли новые вызовы и вопросы в области авторских прав. Копирование и распространение цифровых </w:t>
      </w:r>
      <w:proofErr w:type="spellStart"/>
      <w:r>
        <w:t>контентов</w:t>
      </w:r>
      <w:proofErr w:type="spellEnd"/>
      <w:r>
        <w:t xml:space="preserve"> стали более доступными, что вызвало необходимость в разработке новых методов защиты авторск</w:t>
      </w:r>
      <w:r>
        <w:t>их прав и борьбе с нарушениями.</w:t>
      </w:r>
    </w:p>
    <w:p w:rsidR="001860ED" w:rsidRDefault="001860ED" w:rsidP="001860ED">
      <w:r>
        <w:t>9. Определение сроков защиты: Законодательство устанавливает сроки защиты авторских прав, которые могут варьироваться в зависимости от типа произведения и страны. Например, авторское право может действовать в течение жизни автора плюс определенн</w:t>
      </w:r>
      <w:r>
        <w:t>ого числа лет после его смерти.</w:t>
      </w:r>
    </w:p>
    <w:p w:rsidR="001860ED" w:rsidRDefault="001860ED" w:rsidP="001860ED">
      <w:r>
        <w:t>10. Публичное исполнение и воспроизведение: Право на публичное исполнение и воспроизведение произведений является важным аспектом авторских прав и смежных прав. Оно охватывает трансляции, концерты, публичное показ произведений и другие виды использования, свя</w:t>
      </w:r>
      <w:r>
        <w:t>занные с общественным доступом.</w:t>
      </w:r>
    </w:p>
    <w:p w:rsidR="001860ED" w:rsidRDefault="001860ED" w:rsidP="001860ED">
      <w:r>
        <w:t>11. Исключительные права: Правообладатели имеют исключительные права на свои произведения, включая право на воспроизведение, распространение, перевод, адаптац</w:t>
      </w:r>
      <w:r>
        <w:t>ию и другие виды использования.</w:t>
      </w:r>
    </w:p>
    <w:p w:rsidR="001860ED" w:rsidRDefault="001860ED" w:rsidP="001860ED">
      <w:r>
        <w:t>12. Обязанности и ответственность: Правообладатели также могут нести обязанности и ответственность, связанные с защитой своих прав и обеспечением соблюден</w:t>
      </w:r>
      <w:r>
        <w:t>ия законов об авторских правах.</w:t>
      </w:r>
    </w:p>
    <w:p w:rsidR="001860ED" w:rsidRDefault="001860ED" w:rsidP="001860ED">
      <w:r>
        <w:t xml:space="preserve">13. Международное сотрудничество: </w:t>
      </w:r>
      <w:proofErr w:type="gramStart"/>
      <w:r>
        <w:t>В</w:t>
      </w:r>
      <w:proofErr w:type="gramEnd"/>
      <w:r>
        <w:t xml:space="preserve"> мировой экономике авторские права и смежные права часто сталкиваются с международными аспектами. Международные организации и договоры играют важную роль в координации и установлении станда</w:t>
      </w:r>
      <w:r>
        <w:t>ртов для защиты авторских прав.</w:t>
      </w:r>
    </w:p>
    <w:p w:rsidR="001860ED" w:rsidRDefault="001860ED" w:rsidP="001860ED">
      <w:r>
        <w:t>14. Судебная практика: Рассмотрение споров и дел, связанных с авторскими правами, часто требует участия судов и арбитражных органов. Судебная практика способствует развитию и интерпретац</w:t>
      </w:r>
      <w:r>
        <w:t>ии законов об авторских правах.</w:t>
      </w:r>
    </w:p>
    <w:p w:rsidR="001860ED" w:rsidRPr="001860ED" w:rsidRDefault="001860ED" w:rsidP="001860ED">
      <w:r>
        <w:t>Правовое регулирование авторских прав и смежных прав является неотъемлемой частью современного общества, где интеллектуальная собственность играет ключевую роль в стимулировании творчества, инноваций и экономического развития. Важно соблюдать и защищать авторские права и смежные права, чтобы обеспечить справедливое вознаграждение за интеллектуальное творчество и содействовать распространению знаний и культуры в обществе.</w:t>
      </w:r>
      <w:bookmarkEnd w:id="0"/>
    </w:p>
    <w:sectPr w:rsidR="001860ED" w:rsidRPr="0018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5B"/>
    <w:rsid w:val="001860ED"/>
    <w:rsid w:val="003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A37B"/>
  <w15:chartTrackingRefBased/>
  <w15:docId w15:val="{48268CF6-5955-44EC-8A19-68E2E0B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2023-10-23T10:40:00Z</dcterms:created>
  <dcterms:modified xsi:type="dcterms:W3CDTF">2023-10-23T10:41:00Z</dcterms:modified>
</cp:coreProperties>
</file>