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75" w:rsidRDefault="00A8031B" w:rsidP="00A8031B">
      <w:pPr>
        <w:pStyle w:val="1"/>
        <w:jc w:val="center"/>
      </w:pPr>
      <w:r w:rsidRPr="00A8031B">
        <w:t>Договор аренды в гражданском праве</w:t>
      </w:r>
    </w:p>
    <w:p w:rsidR="00A8031B" w:rsidRDefault="00A8031B" w:rsidP="00A8031B"/>
    <w:p w:rsidR="00A8031B" w:rsidRDefault="00A8031B" w:rsidP="00A8031B">
      <w:bookmarkStart w:id="0" w:name="_GoBack"/>
      <w:r>
        <w:t>Договор аренды является одним из наиболее распространенных и важных институтов гражданского права Российской Федерации. Это соглашение, в соответствии с которым арендодатель предоставляет арендатору имущество для временного владения и пользования в обмен на определенную плату. Основные правовые нормы, регулирующие отношения между сторонами арендного договора, содер</w:t>
      </w:r>
      <w:r>
        <w:t>жатся в Гражданском кодексе РФ.</w:t>
      </w:r>
    </w:p>
    <w:p w:rsidR="00A8031B" w:rsidRDefault="00A8031B" w:rsidP="00A8031B">
      <w:r>
        <w:t>Арендные отношения могут касаться различных объектов, таких как недвижимость (жилые и нежилые помещения, земельные участки), транспортные средства, оборудование и другие материальные блага. Особенности правового регулирования аренды зависят от вида арендуемого имущества и могут иметь существенные различия. Важным принципом, лежащим в основе договора аренды, является свобода договора, что позволяет сторонам устанавливать взаимные права и обязанности, исходя из своих интересов и потребностей, в пределах, уста</w:t>
      </w:r>
      <w:r>
        <w:t>новленных законом.</w:t>
      </w:r>
    </w:p>
    <w:p w:rsidR="00A8031B" w:rsidRDefault="00A8031B" w:rsidP="00A8031B">
      <w:r>
        <w:t xml:space="preserve">При заключении договора аренды важным аспектом является определение его срока. Срок аренды может быть определен или </w:t>
      </w:r>
      <w:proofErr w:type="spellStart"/>
      <w:r>
        <w:t>неопределен</w:t>
      </w:r>
      <w:proofErr w:type="spellEnd"/>
      <w:r>
        <w:t>. Помимо этого, договор аренды должен содержать условия об арендной плате, порядке и сроках ее уплаты, а также правах и обязанностях сторон в случае невыполнения или ненадлежаще</w:t>
      </w:r>
      <w:r>
        <w:t>го выполнения условий договора.</w:t>
      </w:r>
    </w:p>
    <w:p w:rsidR="00A8031B" w:rsidRDefault="00A8031B" w:rsidP="00A8031B">
      <w:r>
        <w:t>Особенности договора аренды также зависят от того, является ли арендатор или арендодатель юридическим</w:t>
      </w:r>
      <w:r w:rsidRPr="00A8031B">
        <w:t>,</w:t>
      </w:r>
      <w:r>
        <w:t xml:space="preserve"> или физическим лицом. Это влияет на порядок заключения и расторжения договора, а также на ответственность сторон. Важным аспектом является также выбор правовой формы договора аренды, что может включать в себя прямую аренду, су</w:t>
      </w:r>
      <w:r>
        <w:t>баренду, лизинг и другие формы.</w:t>
      </w:r>
    </w:p>
    <w:p w:rsidR="00A8031B" w:rsidRDefault="00A8031B" w:rsidP="00A8031B">
      <w:r>
        <w:t>Договор аренды имеет большое практическое значение в современном обществе и экономике, поскольку позволяет эффективно распределять имущество и использовать его в соответствии с потребностями и возможностями различных субъектов. Вместе с тем, данная сфера также требует постоянного совершенствования законодательства и практики его применения с учетом изменяющихся экономических условий и потребностей общества.</w:t>
      </w:r>
    </w:p>
    <w:p w:rsidR="00A8031B" w:rsidRDefault="00A8031B" w:rsidP="00A8031B">
      <w:r>
        <w:t>В связи с развитием технологий и изменением экономической ситуации, договор аренды продолжает адаптироваться к новым реалиям. Например, становятся все более популярными различные формы аренды, связанные с использованием цифровых технологий, такие как аренда через онлайн-платформы и приложения. Такое развитие требует дополнительного правового регулирования, обеспечивающего защиту прав и законных интересов сторон, а также учет особе</w:t>
      </w:r>
      <w:r>
        <w:t>нностей данного вида отношений.</w:t>
      </w:r>
    </w:p>
    <w:p w:rsidR="00A8031B" w:rsidRDefault="00A8031B" w:rsidP="00A8031B">
      <w:r>
        <w:t>Важным направлением совершенствования законодательства в области аренды является усиление защиты прав арендаторов. Это может касаться как защиты от необоснованных требований и действий со стороны арендодателей, так и улучшения правовых механизмов в отношении поддержки и защиты арендаторов в случае возникновения</w:t>
      </w:r>
      <w:r>
        <w:t xml:space="preserve"> споров и конфликтных ситуаций.</w:t>
      </w:r>
    </w:p>
    <w:p w:rsidR="00A8031B" w:rsidRDefault="00A8031B" w:rsidP="00A8031B">
      <w:r>
        <w:t xml:space="preserve">Также следует учитывать, что в разных регионах и странах существуют свои специфические особенности регулирования арендных отношений, что также оказывает влияние на практику заключения и исполнения договоров аренды. Это может касаться, например, налогового законодательства, нормативов в сфере защиты прав потребителей, а также особенностей юридической практики и </w:t>
      </w:r>
      <w:proofErr w:type="spellStart"/>
      <w:r>
        <w:t>правоприменения</w:t>
      </w:r>
      <w:proofErr w:type="spellEnd"/>
      <w:r>
        <w:t>.</w:t>
      </w:r>
    </w:p>
    <w:p w:rsidR="00A8031B" w:rsidRDefault="00A8031B" w:rsidP="00A8031B">
      <w:r>
        <w:lastRenderedPageBreak/>
        <w:t>Особое внимание уделяется и вопросам международной аренды, когда сторонами договора являются субъекты из разных юрисдикций. В этом контексте особую роль играют вопросы выбора применимого права, а также механизмов разрешения возможных споро</w:t>
      </w:r>
      <w:r>
        <w:t>в.</w:t>
      </w:r>
    </w:p>
    <w:p w:rsidR="00A8031B" w:rsidRPr="00A8031B" w:rsidRDefault="00A8031B" w:rsidP="00A8031B">
      <w:r>
        <w:t>В заключении можно сказать, что договор аренды остается важным инструментом регулирования имущественных отношений в современном обществе, требующим детального и тщательного правового регулирования с учетом постоянно меняющихся экономических, социальных и технологических условий.</w:t>
      </w:r>
      <w:bookmarkEnd w:id="0"/>
    </w:p>
    <w:sectPr w:rsidR="00A8031B" w:rsidRPr="00A8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75"/>
    <w:rsid w:val="00A8031B"/>
    <w:rsid w:val="00AA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6DF3"/>
  <w15:chartTrackingRefBased/>
  <w15:docId w15:val="{9BC2ACF0-FDF9-4FFE-B9D2-16893600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3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2023-10-23T15:08:00Z</dcterms:created>
  <dcterms:modified xsi:type="dcterms:W3CDTF">2023-10-23T15:11:00Z</dcterms:modified>
</cp:coreProperties>
</file>