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FE5DFF" w:rsidP="00FE5DFF">
      <w:pPr>
        <w:pStyle w:val="1"/>
      </w:pPr>
      <w:proofErr w:type="spellStart"/>
      <w:r w:rsidRPr="00FE5DFF">
        <w:t>Анализ</w:t>
      </w:r>
      <w:proofErr w:type="spellEnd"/>
      <w:r w:rsidRPr="00FE5DFF">
        <w:t xml:space="preserve"> </w:t>
      </w:r>
      <w:proofErr w:type="spellStart"/>
      <w:r w:rsidRPr="00FE5DFF">
        <w:t>рынка</w:t>
      </w:r>
      <w:proofErr w:type="spellEnd"/>
      <w:r w:rsidRPr="00FE5DFF">
        <w:t xml:space="preserve"> </w:t>
      </w:r>
      <w:proofErr w:type="spellStart"/>
      <w:r w:rsidRPr="00FE5DFF">
        <w:t>гостиничных</w:t>
      </w:r>
      <w:proofErr w:type="spellEnd"/>
      <w:r w:rsidRPr="00FE5DFF">
        <w:t xml:space="preserve"> </w:t>
      </w:r>
      <w:proofErr w:type="spellStart"/>
      <w:r w:rsidRPr="00FE5DFF">
        <w:t>услуг</w:t>
      </w:r>
      <w:proofErr w:type="spellEnd"/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Рынок гостиничных услуг - это сегмент глобальной индустрии гостеприимства, который охватывает размещение и обслуживание туристов и путешественников. Анализ этого рынка является важной составляющей для гостиничных компаний и инвесторов, позволяя понять текущее состояние и будущие перспективы отрасли. В данном реферате мы рассмотрим ключевые аспекты анализа рынка гостиничных услуг и факторы, влияющие на его развитие.</w:t>
      </w:r>
    </w:p>
    <w:p w:rsidR="00FE5DFF" w:rsidRPr="00FE5DFF" w:rsidRDefault="00FE5DFF" w:rsidP="00FE5DFF">
      <w:pPr>
        <w:pStyle w:val="2"/>
      </w:pPr>
      <w:proofErr w:type="spellStart"/>
      <w:r w:rsidRPr="00FE5DFF">
        <w:t>Размер</w:t>
      </w:r>
      <w:proofErr w:type="spellEnd"/>
      <w:r w:rsidRPr="00FE5DFF">
        <w:t xml:space="preserve"> и </w:t>
      </w:r>
      <w:proofErr w:type="spellStart"/>
      <w:r w:rsidRPr="00FE5DFF">
        <w:t>ди</w:t>
      </w:r>
      <w:bookmarkStart w:id="0" w:name="_GoBack"/>
      <w:bookmarkEnd w:id="0"/>
      <w:r w:rsidRPr="00FE5DFF">
        <w:t>намика</w:t>
      </w:r>
      <w:proofErr w:type="spellEnd"/>
      <w:r w:rsidRPr="00FE5DFF">
        <w:t xml:space="preserve"> </w:t>
      </w:r>
      <w:proofErr w:type="spellStart"/>
      <w:r w:rsidRPr="00FE5DFF">
        <w:t>рынка</w:t>
      </w:r>
      <w:proofErr w:type="spellEnd"/>
    </w:p>
    <w:p w:rsidR="00FE5DFF" w:rsidRPr="00FE5DFF" w:rsidRDefault="00FE5DFF" w:rsidP="00FE5DFF">
      <w:r w:rsidRPr="00FE5DFF">
        <w:t xml:space="preserve">1.1. </w:t>
      </w:r>
      <w:proofErr w:type="spellStart"/>
      <w:r w:rsidRPr="00FE5DFF">
        <w:t>Глобальный</w:t>
      </w:r>
      <w:proofErr w:type="spellEnd"/>
      <w:r w:rsidRPr="00FE5DFF">
        <w:t xml:space="preserve"> </w:t>
      </w:r>
      <w:proofErr w:type="spellStart"/>
      <w:r w:rsidRPr="00FE5DFF">
        <w:t>рынок</w:t>
      </w:r>
      <w:proofErr w:type="spellEnd"/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Глобальный рынок гостиничных услуг представляет собой многомиллиардную индустрию, охватывающую отели всех категорий, мотели, хостелы, апартаменты и другие формы размещения. В соответствии с данными Всемирной организации туризма (</w:t>
      </w:r>
      <w:r w:rsidRPr="00FE5DFF">
        <w:t>UNWTO</w:t>
      </w:r>
      <w:r w:rsidRPr="00FE5DFF">
        <w:rPr>
          <w:lang w:val="ru-RU"/>
        </w:rPr>
        <w:t xml:space="preserve">), в 2019 году в мире было зарегистрировано более 1,4 миллиарда международных туристических </w:t>
      </w:r>
      <w:proofErr w:type="spellStart"/>
      <w:r w:rsidRPr="00FE5DFF">
        <w:rPr>
          <w:lang w:val="ru-RU"/>
        </w:rPr>
        <w:t>прибываний</w:t>
      </w:r>
      <w:proofErr w:type="spellEnd"/>
      <w:r w:rsidRPr="00FE5DFF">
        <w:rPr>
          <w:lang w:val="ru-RU"/>
        </w:rPr>
        <w:t>.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1.2. Динамика роста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Гостиничная индустрия обычно демонстрирует устойчивый рост, хотя он может подвергаться воздействию различных факторов, таких как экономические кризисы, эпидемии, политические события и другие. В целом, рынок гостиничных услуг продолжает расти, благодаря увеличению числа туристических поездок и изменению потребительских привычек.</w:t>
      </w:r>
    </w:p>
    <w:p w:rsidR="00FE5DFF" w:rsidRPr="00FE5DFF" w:rsidRDefault="00FE5DFF" w:rsidP="00FE5DFF">
      <w:pPr>
        <w:pStyle w:val="2"/>
      </w:pPr>
      <w:proofErr w:type="spellStart"/>
      <w:r w:rsidRPr="00FE5DFF">
        <w:t>Сегментация</w:t>
      </w:r>
      <w:proofErr w:type="spellEnd"/>
      <w:r w:rsidRPr="00FE5DFF">
        <w:t xml:space="preserve"> </w:t>
      </w:r>
      <w:proofErr w:type="spellStart"/>
      <w:r w:rsidRPr="00FE5DFF">
        <w:t>рынка</w:t>
      </w:r>
      <w:proofErr w:type="spellEnd"/>
    </w:p>
    <w:p w:rsidR="00FE5DFF" w:rsidRPr="00FE5DFF" w:rsidRDefault="00FE5DFF" w:rsidP="00FE5DFF">
      <w:r w:rsidRPr="00FE5DFF">
        <w:t xml:space="preserve">2.1. </w:t>
      </w:r>
      <w:proofErr w:type="spellStart"/>
      <w:r w:rsidRPr="00FE5DFF">
        <w:t>По</w:t>
      </w:r>
      <w:proofErr w:type="spellEnd"/>
      <w:r w:rsidRPr="00FE5DFF">
        <w:t xml:space="preserve"> </w:t>
      </w:r>
      <w:proofErr w:type="spellStart"/>
      <w:r w:rsidRPr="00FE5DFF">
        <w:t>категориям</w:t>
      </w:r>
      <w:proofErr w:type="spellEnd"/>
      <w:r w:rsidRPr="00FE5DFF">
        <w:t xml:space="preserve"> </w:t>
      </w:r>
      <w:proofErr w:type="spellStart"/>
      <w:r w:rsidRPr="00FE5DFF">
        <w:t>отелей</w:t>
      </w:r>
      <w:proofErr w:type="spellEnd"/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 xml:space="preserve">Рынок гостиничных услуг сегментируется по категориям отелей, </w:t>
      </w:r>
      <w:proofErr w:type="gramStart"/>
      <w:r w:rsidRPr="00FE5DFF">
        <w:rPr>
          <w:lang w:val="ru-RU"/>
        </w:rPr>
        <w:t>от эконом</w:t>
      </w:r>
      <w:proofErr w:type="gramEnd"/>
      <w:r w:rsidRPr="00FE5DFF">
        <w:rPr>
          <w:lang w:val="ru-RU"/>
        </w:rPr>
        <w:t xml:space="preserve"> до люкс класса. Каждый сегмент обслуживает разные аудитории и предоставляет разные уровни сервиса и комфорта.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2.2. По местоположению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Гостиничный рынок также разделяется по местоположению, включая городские отели, пригородные комплексы, горнолыжные курорты, побережья и другие варианты размещения.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2.3. По брендам</w:t>
      </w:r>
    </w:p>
    <w:p w:rsidR="00FE5DFF" w:rsidRPr="00FE5DFF" w:rsidRDefault="00FE5DFF" w:rsidP="00FE5DFF">
      <w:r w:rsidRPr="00FE5DFF">
        <w:rPr>
          <w:lang w:val="ru-RU"/>
        </w:rPr>
        <w:t xml:space="preserve">Гостиничные компании часто имеют несколько брендов с разными характеристиками и ценовыми категориями. </w:t>
      </w:r>
      <w:proofErr w:type="spellStart"/>
      <w:r w:rsidRPr="00FE5DFF">
        <w:t>Сегментация</w:t>
      </w:r>
      <w:proofErr w:type="spellEnd"/>
      <w:r w:rsidRPr="00FE5DFF">
        <w:t xml:space="preserve"> </w:t>
      </w:r>
      <w:proofErr w:type="spellStart"/>
      <w:r w:rsidRPr="00FE5DFF">
        <w:t>по</w:t>
      </w:r>
      <w:proofErr w:type="spellEnd"/>
      <w:r w:rsidRPr="00FE5DFF">
        <w:t xml:space="preserve"> </w:t>
      </w:r>
      <w:proofErr w:type="spellStart"/>
      <w:r w:rsidRPr="00FE5DFF">
        <w:t>брендам</w:t>
      </w:r>
      <w:proofErr w:type="spellEnd"/>
      <w:r w:rsidRPr="00FE5DFF">
        <w:t xml:space="preserve"> </w:t>
      </w:r>
      <w:proofErr w:type="spellStart"/>
      <w:r w:rsidRPr="00FE5DFF">
        <w:t>позволяет</w:t>
      </w:r>
      <w:proofErr w:type="spellEnd"/>
      <w:r w:rsidRPr="00FE5DFF">
        <w:t xml:space="preserve"> </w:t>
      </w:r>
      <w:proofErr w:type="spellStart"/>
      <w:r w:rsidRPr="00FE5DFF">
        <w:t>компаниям</w:t>
      </w:r>
      <w:proofErr w:type="spellEnd"/>
      <w:r w:rsidRPr="00FE5DFF">
        <w:t xml:space="preserve"> </w:t>
      </w:r>
      <w:proofErr w:type="spellStart"/>
      <w:r w:rsidRPr="00FE5DFF">
        <w:t>привлекать</w:t>
      </w:r>
      <w:proofErr w:type="spellEnd"/>
      <w:r w:rsidRPr="00FE5DFF">
        <w:t xml:space="preserve"> </w:t>
      </w:r>
      <w:proofErr w:type="spellStart"/>
      <w:r w:rsidRPr="00FE5DFF">
        <w:t>разнообразную</w:t>
      </w:r>
      <w:proofErr w:type="spellEnd"/>
      <w:r w:rsidRPr="00FE5DFF">
        <w:t xml:space="preserve"> </w:t>
      </w:r>
      <w:proofErr w:type="spellStart"/>
      <w:r w:rsidRPr="00FE5DFF">
        <w:t>аудиторию</w:t>
      </w:r>
      <w:proofErr w:type="spellEnd"/>
      <w:r w:rsidRPr="00FE5DFF">
        <w:t>.</w:t>
      </w:r>
    </w:p>
    <w:p w:rsidR="00FE5DFF" w:rsidRPr="00FE5DFF" w:rsidRDefault="00FE5DFF" w:rsidP="00FE5DFF">
      <w:pPr>
        <w:pStyle w:val="2"/>
        <w:rPr>
          <w:lang w:val="ru-RU"/>
        </w:rPr>
      </w:pPr>
      <w:r w:rsidRPr="00FE5DFF">
        <w:rPr>
          <w:lang w:val="ru-RU"/>
        </w:rPr>
        <w:t>Факторы влияния на рынок гостиничных услуг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3.1. Туристический спрос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Уровень спроса на гостиничные услуги непосредственно зависит от числа туристических поездок. Экономическое состояние и стабильность страны, региональные события и мировые тенденции влияют на спрос.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3.2. Сезонность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Сезонность является значимым фактором в гостиничной индустрии. В различные времена года спрос на гостиничные услуги может варьироваться, что требует управления загрузкой и ценообразованием.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3.3. Технологические инновации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lastRenderedPageBreak/>
        <w:t>Технологические изменения, такие как онлайн-бронирование, мобильные приложения и интернет-маркетинг, имеют революционное влияние на способы продажи и маркетинга гостиничных услуг.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3.4. Конкуренция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Конкурентная борьба в гостиничной индустрии может быть интенсивной. Новые игроки, включая альтернативные формы размещения, могут конкурировать с традиционными гостиницами.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3.5. Регулирование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>Законодательные и регулирующие нормы в области туризма и гостиничного бизнеса могут влиять на операции гостиничных компаний. Соблюдение норм и стандартов безопасности, защита прав потребителей и налоговая политика являются важными аспектами.</w:t>
      </w:r>
    </w:p>
    <w:p w:rsidR="00FE5DFF" w:rsidRPr="00FE5DFF" w:rsidRDefault="00FE5DFF" w:rsidP="00FE5DFF">
      <w:pPr>
        <w:pStyle w:val="2"/>
      </w:pPr>
      <w:proofErr w:type="spellStart"/>
      <w:r w:rsidRPr="00FE5DFF">
        <w:t>Анализ</w:t>
      </w:r>
      <w:proofErr w:type="spellEnd"/>
      <w:r w:rsidRPr="00FE5DFF">
        <w:t xml:space="preserve"> SWOT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 xml:space="preserve">Для гостиничных компаний важно проводить </w:t>
      </w:r>
      <w:r w:rsidRPr="00FE5DFF">
        <w:t>SWOT</w:t>
      </w:r>
      <w:r w:rsidRPr="00FE5DFF">
        <w:rPr>
          <w:lang w:val="ru-RU"/>
        </w:rPr>
        <w:t>-анализ (анализ сильных и слабых сторон, возможностей и угроз) для понимания их позиции на рынке и разработки стратегий развития.</w:t>
      </w:r>
    </w:p>
    <w:p w:rsidR="00FE5DFF" w:rsidRPr="00FE5DFF" w:rsidRDefault="00FE5DFF" w:rsidP="00FE5DFF">
      <w:pPr>
        <w:pStyle w:val="2"/>
        <w:rPr>
          <w:lang w:val="ru-RU"/>
        </w:rPr>
      </w:pPr>
      <w:r w:rsidRPr="00FE5DFF">
        <w:rPr>
          <w:lang w:val="ru-RU"/>
        </w:rPr>
        <w:t>Заключение</w:t>
      </w:r>
    </w:p>
    <w:p w:rsidR="00FE5DFF" w:rsidRPr="00FE5DFF" w:rsidRDefault="00FE5DFF" w:rsidP="00FE5DFF">
      <w:pPr>
        <w:rPr>
          <w:lang w:val="ru-RU"/>
        </w:rPr>
      </w:pPr>
      <w:r w:rsidRPr="00FE5DFF">
        <w:rPr>
          <w:lang w:val="ru-RU"/>
        </w:rPr>
        <w:t xml:space="preserve">Рынок гостиничных услуг является динамичной и конкурентной средой, которая подвержена воздействию различных факторов. Понимание текущего состояния рынка, сегментации, ключевых факторов влияния и проведение анализа </w:t>
      </w:r>
      <w:r w:rsidRPr="00FE5DFF">
        <w:t>SWOT</w:t>
      </w:r>
      <w:r w:rsidRPr="00FE5DFF">
        <w:rPr>
          <w:lang w:val="ru-RU"/>
        </w:rPr>
        <w:t xml:space="preserve"> помогают гостиничным компаниям адаптироваться к изменяющимся условиям и разрабатывать эффективные стратегии для достижения успеха на этом рынке.</w:t>
      </w:r>
    </w:p>
    <w:sectPr w:rsidR="00FE5DFF" w:rsidRPr="00FE5D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677"/>
    <w:multiLevelType w:val="multilevel"/>
    <w:tmpl w:val="E6A01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374A4"/>
    <w:multiLevelType w:val="multilevel"/>
    <w:tmpl w:val="2F869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C5D60"/>
    <w:multiLevelType w:val="multilevel"/>
    <w:tmpl w:val="E3EC8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56D29"/>
    <w:multiLevelType w:val="multilevel"/>
    <w:tmpl w:val="20CA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36"/>
    <w:rsid w:val="003C7636"/>
    <w:rsid w:val="00607234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6D49"/>
  <w15:chartTrackingRefBased/>
  <w15:docId w15:val="{91E7E14D-98CE-4860-9D12-F0C29055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2023-10-23T15:59:00Z</dcterms:created>
  <dcterms:modified xsi:type="dcterms:W3CDTF">2023-10-23T16:00:00Z</dcterms:modified>
</cp:coreProperties>
</file>