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34" w:rsidRDefault="00B04ECD" w:rsidP="00B04ECD">
      <w:pPr>
        <w:pStyle w:val="1"/>
        <w:jc w:val="center"/>
      </w:pPr>
      <w:r w:rsidRPr="00B04ECD">
        <w:t>Правовое регулирование в сфере обороны и безопасности государства</w:t>
      </w:r>
    </w:p>
    <w:p w:rsidR="00B04ECD" w:rsidRDefault="00B04ECD" w:rsidP="00B04ECD"/>
    <w:p w:rsidR="00B04ECD" w:rsidRDefault="00B04ECD" w:rsidP="00B04ECD">
      <w:bookmarkStart w:id="0" w:name="_GoBack"/>
      <w:r>
        <w:t>Правовое регулирование в сфере обороны и безопасности государства является фундаментальным элементом государственного права, обеспечивающим стабильность и суверенитет страны, защиту её граждан и территории от внешних и внутренних угроз. Это сложная и многоуровневая система, включающая в себя нормы, регулирующие деятельность вооруженных сил, правоохранительных органов, специализированных служб безопасности, а также координацию действий всех структурных подразделений, ответственных за оборону страны и обеспеч</w:t>
      </w:r>
      <w:r>
        <w:t>ение национальной безопасности.</w:t>
      </w:r>
    </w:p>
    <w:p w:rsidR="00B04ECD" w:rsidRDefault="00B04ECD" w:rsidP="00B04ECD">
      <w:r>
        <w:t>Законодательство в этой сфере базируется на Конституции и включает в себя многочисленные законы, подзаконные акты, доктрины и стратегии. Основной задачей правового регулирования в сфере обороны и безопасности является создание условий для эффективного реагирования на угрозы, прогнозирование и предупреждение возможных рисков, а также определение прав и обязанностей участников процессов, связанных с обеспеч</w:t>
      </w:r>
      <w:r>
        <w:t>ением безопасности государства.</w:t>
      </w:r>
    </w:p>
    <w:p w:rsidR="00B04ECD" w:rsidRDefault="00B04ECD" w:rsidP="00B04ECD">
      <w:r>
        <w:t>Важное место в системе правового регулирования занимает законодательство, касающееся мобилизационной подготовки, военного положения, чрезвычайных ситуаций и борьбы с терроризмом. Эти нормы устанавливают особые правила действия органов власти и граждан в условиях, отличных от мирного времени, обеспечивая законность и порядок в</w:t>
      </w:r>
      <w:r>
        <w:t xml:space="preserve"> экстремальных ситуациях.</w:t>
      </w:r>
    </w:p>
    <w:p w:rsidR="00B04ECD" w:rsidRDefault="00B04ECD" w:rsidP="00B04ECD">
      <w:r>
        <w:t>Также следует отметить международно-правовой аспект регулирования в сфере обороны и безопасности. Государство взаимодействует с международными организациями и другими государствами по вопросам коллективной безопасности, участвует в международных договорах и соглашениях, регулирующих вопросы обороны, разоружения и нераспространени</w:t>
      </w:r>
      <w:r>
        <w:t>я оружия массового уничтожения.</w:t>
      </w:r>
    </w:p>
    <w:p w:rsidR="00B04ECD" w:rsidRDefault="00B04ECD" w:rsidP="00B04ECD">
      <w:r>
        <w:t>Таким образом, правовое регулирование в сфере обороны и безопасности государства представляет собой комплекс мер, направленных на обеспечение стабильности, безопасности и законности в деятельности государственных институтов и органов, ответственных за защиту страны от внешних и внутренних угроз.</w:t>
      </w:r>
    </w:p>
    <w:p w:rsidR="00B04ECD" w:rsidRDefault="00B04ECD" w:rsidP="00B04ECD">
      <w:r>
        <w:t>В дополнение к вышеуказанному, следует отметить, что правовое регулирование в сфере обороны и безопасности государства также фокусируется на вопросах, касающихся оперативно-</w:t>
      </w:r>
      <w:proofErr w:type="spellStart"/>
      <w:r>
        <w:t>разыскной</w:t>
      </w:r>
      <w:proofErr w:type="spellEnd"/>
      <w:r>
        <w:t xml:space="preserve"> деятельности, контрразведывательных мероприятий, информационной безопасности и </w:t>
      </w:r>
      <w:proofErr w:type="spellStart"/>
      <w:r>
        <w:t>кибербезопасности</w:t>
      </w:r>
      <w:proofErr w:type="spellEnd"/>
      <w:r>
        <w:t xml:space="preserve">. В условиях современных технологических вызовов актуализируется задача защиты государственных информационных ресурсов и систем коммуникаций от несанкционированного </w:t>
      </w:r>
      <w:r>
        <w:t>доступа и вредоносных действий.</w:t>
      </w:r>
    </w:p>
    <w:p w:rsidR="00B04ECD" w:rsidRDefault="00B04ECD" w:rsidP="00B04ECD">
      <w:r>
        <w:t>Процессы глобализации и технологического развития вносят существенные коррективы в стратегии национальной безопасности, обуславливают необходимость усиления международного сотрудничества и совместной работы в области обороны и безопасности. Правовое регулирование этой сферы должно быть гибким, адаптивным и способным оперативно реагировать на меняющиеся геополитические, экон</w:t>
      </w:r>
      <w:r>
        <w:t>омические и социальные условия.</w:t>
      </w:r>
    </w:p>
    <w:p w:rsidR="00B04ECD" w:rsidRDefault="00B04ECD" w:rsidP="00B04ECD">
      <w:r>
        <w:t>Особое внимание уделяется законодательному обеспечению прав и свобод личности в условиях реализации мер по обеспечению обороны и безопасности. Здесь важно соблюдение баланса между интересами государства и правами</w:t>
      </w:r>
      <w:r w:rsidRPr="00B04ECD">
        <w:t>,</w:t>
      </w:r>
      <w:r>
        <w:t xml:space="preserve"> и свободами граждан, обеспечение законности и справедливости в действиях органов, отвечающих за безопасность страны.</w:t>
      </w:r>
    </w:p>
    <w:p w:rsidR="00B04ECD" w:rsidRPr="00B04ECD" w:rsidRDefault="00B04ECD" w:rsidP="00B04ECD">
      <w:r>
        <w:lastRenderedPageBreak/>
        <w:t>В заключение хочется подчеркнуть, что правовое регулирование в сфере обороны и безопасности государства является динамично развивающейся и многогранной системой, требующей постоянного анализа, усовершенствования и адаптации к современным вызовам и угрозам. Оно должно обеспечивать эффективную и согласованную деятельность всех компонентов системы безопасности, базироваться на принципах законности, справедливости и уважения к правам и свободам человека.</w:t>
      </w:r>
      <w:bookmarkEnd w:id="0"/>
    </w:p>
    <w:sectPr w:rsidR="00B04ECD" w:rsidRPr="00B0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34"/>
    <w:rsid w:val="00B04ECD"/>
    <w:rsid w:val="00BB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E79D"/>
  <w15:chartTrackingRefBased/>
  <w15:docId w15:val="{FB5E61D6-6E17-479B-9623-7A3BB708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E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E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2023-10-23T18:33:00Z</dcterms:created>
  <dcterms:modified xsi:type="dcterms:W3CDTF">2023-10-23T18:37:00Z</dcterms:modified>
</cp:coreProperties>
</file>