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5E" w:rsidRDefault="00565161" w:rsidP="00565161">
      <w:pPr>
        <w:pStyle w:val="1"/>
        <w:jc w:val="center"/>
      </w:pPr>
      <w:r w:rsidRPr="00565161">
        <w:t>Правовые проблемы государственного управления промышленностью</w:t>
      </w:r>
    </w:p>
    <w:p w:rsidR="00565161" w:rsidRDefault="00565161" w:rsidP="00565161"/>
    <w:p w:rsidR="00565161" w:rsidRDefault="00565161" w:rsidP="00565161">
      <w:bookmarkStart w:id="0" w:name="_GoBack"/>
      <w:r>
        <w:t>Государственное управление промышленностью занимает важное место в системе правового регулирования экономических отношений, и в данной сфере существует ряд актуальных правовых проблем. Во-первых, это вопросы, связанные с определением стратегии развития промышленных отраслей, включая вопросы научно-технической политики, инновационного развити</w:t>
      </w:r>
      <w:r>
        <w:t xml:space="preserve">я и промышленной безопасности. </w:t>
      </w:r>
    </w:p>
    <w:p w:rsidR="00565161" w:rsidRDefault="00565161" w:rsidP="00565161">
      <w:r>
        <w:t>Следует также отметить проблемы, связанные с государственной поддержкой и стимулированием промышленного производства. Это включает в себя предоставление налоговых и кредитных льгот, субсидий, гарантий и других мер поддержки, а также разработку и реализацию государственных программ и ц</w:t>
      </w:r>
      <w:r>
        <w:t>елевых проектов в данной сфере.</w:t>
      </w:r>
    </w:p>
    <w:p w:rsidR="00565161" w:rsidRDefault="00565161" w:rsidP="00565161">
      <w:r>
        <w:t>Особое внимание уделяется вопросам государственного контроля и надзора в сфере промышленности, включая контроль за соблюдением стандартов качества и безопасности продукции, экологическими и техни</w:t>
      </w:r>
      <w:r>
        <w:t xml:space="preserve">ческими нормами и стандартами. </w:t>
      </w:r>
    </w:p>
    <w:p w:rsidR="00565161" w:rsidRDefault="00565161" w:rsidP="00565161">
      <w:r>
        <w:t>Также актуальными остаются вопросы правового регулирования отношений собственности и инвестиционной деятельности в промышленности, определения порядка приватизации и управления государственным имуществом в промышленных отраслях, а также создания условий для привлечения частных ин</w:t>
      </w:r>
      <w:r>
        <w:t>вестиций в промышленный сектор.</w:t>
      </w:r>
    </w:p>
    <w:p w:rsidR="00565161" w:rsidRDefault="00565161" w:rsidP="00565161">
      <w:r>
        <w:t>Важную роль в государственном управлении промышленностью играют также международно-правовые аспекты, включая вопросы участия в международных организациях и соглашениях, регулирования внешнеэкономических связей, защиты прав и интересов российских производ</w:t>
      </w:r>
      <w:r>
        <w:t>ителей на международных рынках.</w:t>
      </w:r>
    </w:p>
    <w:p w:rsidR="00565161" w:rsidRDefault="00565161" w:rsidP="00565161">
      <w:r>
        <w:t>Таким образом, реализация государственного управления промышленностью требует комплексного и сбалансированного правового регулирования, учета многообразия и специфики отношений в данной сфере, а также адаптации законодательства к меняющимся экономическим условиям и международным стандартам.</w:t>
      </w:r>
    </w:p>
    <w:p w:rsidR="00565161" w:rsidRDefault="00565161" w:rsidP="00565161">
      <w:r>
        <w:t>В дополнение к уже озвученным аспектам следует отметить, что правовое регулирование государственного управления промышленностью также затрагивает вопросы конкуренции и антимонопольного регулирования. Стабильное и эффективное развитие промышленности требует создания условий для честной конкуренции, предотвращения монопольных злоупотреблений и недобросове</w:t>
      </w:r>
      <w:r>
        <w:t xml:space="preserve">стной конкуренции. </w:t>
      </w:r>
    </w:p>
    <w:p w:rsidR="00565161" w:rsidRDefault="00565161" w:rsidP="00565161">
      <w:r>
        <w:t>Кроме того, важное значение имеет развитие и совершенствование инфраструктуры промышленности, включая транспортные, энергетические и информационные системы. Правовое регулирование в данной области должно способствовать модернизации и расширению производственной базы, улучшению условий взаимодействия уча</w:t>
      </w:r>
      <w:r>
        <w:t>стников промышленных процессов.</w:t>
      </w:r>
    </w:p>
    <w:p w:rsidR="00565161" w:rsidRDefault="00565161" w:rsidP="00565161">
      <w:r>
        <w:t>Также необходимо уделить внимание вопросам обеспечения устойчивого развития и экологической безопасности в промышленности. Это включает в себя разработку и внедрение норм и стандартов в области охраны окружающей среды, эффективного использования ресурсов и минимизации негативных воздейс</w:t>
      </w:r>
      <w:r>
        <w:t>твий промышленной деятельности.</w:t>
      </w:r>
    </w:p>
    <w:p w:rsidR="00565161" w:rsidRPr="00565161" w:rsidRDefault="00565161" w:rsidP="00565161">
      <w:r>
        <w:t xml:space="preserve">В заключение следует подчеркнуть, что комплексное и гармонизированное правовое регулирование государственного управления промышленностью способствует созданию </w:t>
      </w:r>
      <w:r>
        <w:lastRenderedPageBreak/>
        <w:t>благоприятного инвестиционного климата, стимулированию инновационной активности, повышению конкурентоспособности промышленных предприятий и отраслей, а также обеспечению устойчивого и динамичного развития промышленного сектора экономики в целом.</w:t>
      </w:r>
      <w:bookmarkEnd w:id="0"/>
    </w:p>
    <w:sectPr w:rsidR="00565161" w:rsidRPr="0056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5E"/>
    <w:rsid w:val="00565161"/>
    <w:rsid w:val="006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56A2"/>
  <w15:chartTrackingRefBased/>
  <w15:docId w15:val="{1C7A9BC0-3810-485D-8639-08AFF2B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2023-10-24T12:54:00Z</dcterms:created>
  <dcterms:modified xsi:type="dcterms:W3CDTF">2023-10-24T12:58:00Z</dcterms:modified>
</cp:coreProperties>
</file>