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C61" w:rsidRDefault="00BF3433" w:rsidP="00BF3433">
      <w:pPr>
        <w:pStyle w:val="1"/>
        <w:jc w:val="center"/>
      </w:pPr>
      <w:r w:rsidRPr="00BF3433">
        <w:t>Правовые аспекты государственной политики в сфере здравоохранения</w:t>
      </w:r>
    </w:p>
    <w:p w:rsidR="00BF3433" w:rsidRDefault="00BF3433" w:rsidP="00BF3433"/>
    <w:p w:rsidR="00BF3433" w:rsidRDefault="00BF3433" w:rsidP="00BF3433">
      <w:bookmarkStart w:id="0" w:name="_GoBack"/>
      <w:r>
        <w:t>Государственная политика в сфере здравоохранения ориентирована на создание условий, обеспечивающих доступность и качество медицинских услуг для населения. В основе этой политики лежат нормативно-правовые акты, регулирующие различные аспекты медицинской деятельности, включая организацию, финансирование, лицензирование и контр</w:t>
      </w:r>
      <w:r>
        <w:t>оль качества медицинских услуг.</w:t>
      </w:r>
    </w:p>
    <w:p w:rsidR="00BF3433" w:rsidRDefault="00BF3433" w:rsidP="00BF3433">
      <w:r>
        <w:t>Один из ключевых аспектов государственного регулирования в сфере здравоохранения – это обеспечение доступности медицинской помощи. Законодательство устанавливает гарантии бесплатного предоставления медицинской помощи в рамках программы государственных гарантий и регулирует порядок оп</w:t>
      </w:r>
      <w:r>
        <w:t>латы платных медицинских услуг.</w:t>
      </w:r>
    </w:p>
    <w:p w:rsidR="00BF3433" w:rsidRDefault="00BF3433" w:rsidP="00BF3433">
      <w:r>
        <w:t>Контроль за качеством и безопасностью медицинских услуг также является важным направлением правового регулирования в здравоохранении. Цель законодательства в этой области – обеспечение высоких стандартов медицинской практики, предотвращение медицинских ошиб</w:t>
      </w:r>
      <w:r>
        <w:t>ок и соблюдение прав пациентов.</w:t>
      </w:r>
    </w:p>
    <w:p w:rsidR="00BF3433" w:rsidRDefault="00BF3433" w:rsidP="00BF3433">
      <w:r>
        <w:t>Государство активно участвует в формировании и реализации программ профилактики заболеваний и продвижения здорового образа жизни. В этом контексте принимаются законы и подзаконные акты, направленные на борьбу с вредными привычками, укрепление здоровья насел</w:t>
      </w:r>
      <w:r>
        <w:t>ения и снижение заболеваемости.</w:t>
      </w:r>
    </w:p>
    <w:p w:rsidR="00BF3433" w:rsidRDefault="00BF3433" w:rsidP="00BF3433">
      <w:r>
        <w:t>Важным направлением государственной политики является также развитие медицинской науки и образования. Законодательство регулирует вопросы подготовки, переподготовки и повышения квалификации медицинских работников, а также научно-исследовательскую деятел</w:t>
      </w:r>
      <w:r>
        <w:t>ьность в сфере здравоохранения.</w:t>
      </w:r>
    </w:p>
    <w:p w:rsidR="00BF3433" w:rsidRDefault="00BF3433" w:rsidP="00BF3433">
      <w:r>
        <w:t>Таким образом, правовые аспекты государственной политики в сфере здравоохранения многообразны и направлены на создание эффективной системы здравоохранения, отвечающей современным требованиям и вызовам.</w:t>
      </w:r>
    </w:p>
    <w:p w:rsidR="00BF3433" w:rsidRDefault="00BF3433" w:rsidP="00BF3433">
      <w:r>
        <w:t>Для обеспечения эффективного функционирования системы здравоохранения государство разрабатывает и реализует комплекс мер, направленных на правовое регулирование отношений в данной сфере. Особое внимание уделяется законодательному обеспечению прав пациентов. Регулирование включает в себя защиту персональных данных пациентов, права на информированное добровольное согласие, права на доступ к медицинской документации и другие важные аспекты, связанные</w:t>
      </w:r>
      <w:r>
        <w:t xml:space="preserve"> с оказанием медицинских услуг.</w:t>
      </w:r>
    </w:p>
    <w:p w:rsidR="00BF3433" w:rsidRDefault="00BF3433" w:rsidP="00BF3433">
      <w:r>
        <w:t xml:space="preserve">Также значимым направлением правового регулирования является законодательство о медицинском страховании, которое играет важную роль в финансировании и обеспечении доступности медицинских услуг. Медицинское страхование способствует более равномерному распределению ресурсов и </w:t>
      </w:r>
      <w:r>
        <w:t>рисков в сфере здравоохранения.</w:t>
      </w:r>
    </w:p>
    <w:p w:rsidR="00BF3433" w:rsidRDefault="00BF3433" w:rsidP="00BF3433">
      <w:r>
        <w:t>Государственное регулирование также охватывает сферу фармацевтики и обеспечение населения лекарственными препаратами. Законодательство устанавливает требования к производству, обороту и контролю качества лекарственных</w:t>
      </w:r>
      <w:r>
        <w:t xml:space="preserve"> средств и медицинских изделий.</w:t>
      </w:r>
    </w:p>
    <w:p w:rsidR="00BF3433" w:rsidRDefault="00BF3433" w:rsidP="00BF3433">
      <w:r>
        <w:t>Следует отметить и вопросы лицензирования и аккредитации медицинских организаций, а также сертификации медицинских работников, что способствует поддержанию высоких стандартов профессионализма и квалификации специалистов в области здравоохранения.</w:t>
      </w:r>
    </w:p>
    <w:p w:rsidR="00BF3433" w:rsidRPr="00BF3433" w:rsidRDefault="00BF3433" w:rsidP="00BF3433">
      <w:r>
        <w:lastRenderedPageBreak/>
        <w:t>Таким образом, государственная политика в сфере здравоохранения основана на комплексном правовом регулировании, направленном на обеспечение качества и доступности медицинских услуг, защиту прав пациентов и интересов общества, а также стимулирование развития медицинской науки и образования.</w:t>
      </w:r>
      <w:bookmarkEnd w:id="0"/>
    </w:p>
    <w:sectPr w:rsidR="00BF3433" w:rsidRPr="00BF34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C61"/>
    <w:rsid w:val="009F2C61"/>
    <w:rsid w:val="00BF3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447DF"/>
  <w15:chartTrackingRefBased/>
  <w15:docId w15:val="{12F5B3A3-C53A-409D-9EAF-76A06DA01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F343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343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504</Words>
  <Characters>2879</Characters>
  <Application>Microsoft Office Word</Application>
  <DocSecurity>0</DocSecurity>
  <Lines>23</Lines>
  <Paragraphs>6</Paragraphs>
  <ScaleCrop>false</ScaleCrop>
  <Company/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2023-10-24T13:04:00Z</dcterms:created>
  <dcterms:modified xsi:type="dcterms:W3CDTF">2023-10-24T13:08:00Z</dcterms:modified>
</cp:coreProperties>
</file>