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BA" w:rsidRDefault="00114872" w:rsidP="00114872">
      <w:pPr>
        <w:pStyle w:val="1"/>
        <w:jc w:val="center"/>
      </w:pPr>
      <w:r w:rsidRPr="00114872">
        <w:t>Особенности государственного управления в аграрном секторе экономики</w:t>
      </w:r>
    </w:p>
    <w:p w:rsidR="00114872" w:rsidRDefault="00114872" w:rsidP="00114872"/>
    <w:p w:rsidR="00114872" w:rsidRDefault="00114872" w:rsidP="00114872">
      <w:bookmarkStart w:id="0" w:name="_GoBack"/>
      <w:r>
        <w:t>Государственное управление в аграрном секторе экономики обладает рядом специфических особенностей, обусловленных уникальностью и важностью этой сферы для обеспечения продовольственной безопасности страны и устойчивого социально-экономического развития. Во-первых, аграрный сектор характеризуется высокой зависимостью от природно-климатических факторов, что требует особого подхода к планированию и регулированию деятельности с учетом возможных рисков и измен</w:t>
      </w:r>
      <w:r>
        <w:t>ений условий ведения хозяйства.</w:t>
      </w:r>
    </w:p>
    <w:p w:rsidR="00114872" w:rsidRDefault="00114872" w:rsidP="00114872">
      <w:r>
        <w:t>Одной из важнейших задач государственного управления в аграрной сфере является создание благоприятных условий для развития сельского хозяйства, включая меры поддержки и стимулирование производителей, развитие инфраструктуры, научно-техническое обеспечение и обучение кадров. Это также включает в себя разработку и реализацию стратегий и программ развития аграрного сектора, координацию деятельности различных участников рынка и обеспечен</w:t>
      </w:r>
      <w:r>
        <w:t>ие соблюдения законодательства.</w:t>
      </w:r>
    </w:p>
    <w:p w:rsidR="00114872" w:rsidRDefault="00114872" w:rsidP="00114872">
      <w:r>
        <w:t>Важную роль в государственном управлении аграрным сектором играют вопросы управления земельными ресурсами, водопользования, охраны окружающей среды и биоразнообразия. Необходимо обеспечить рациональное и устойчивое использование природных ресурсов, предотвращение их истощения и деградации, сохранение природных экосистем</w:t>
      </w:r>
      <w:r>
        <w:t xml:space="preserve"> и биологического разнообразия.</w:t>
      </w:r>
    </w:p>
    <w:p w:rsidR="00114872" w:rsidRDefault="00114872" w:rsidP="00114872">
      <w:r>
        <w:t>Контроль и надзор за соблюдением стандартов качества и безопасности сельскохозяйственной продукции, а также защита прав потребителей и производителей, также являются важными аспектами государственного управления в аграрном секторе. Это направлено на обеспечение высокого уровня доверия к продукции аграрного сектора и защиту и</w:t>
      </w:r>
      <w:r>
        <w:t>нтересов всех участников рынка.</w:t>
      </w:r>
    </w:p>
    <w:p w:rsidR="00114872" w:rsidRDefault="00114872" w:rsidP="00114872">
      <w:r>
        <w:t>Таким образом, государственное управление в аграрном секторе требует комплексного и многоаспектного подхода, учитывающего специфику этой сферы, а также стремление к обеспечению устойчивого развития сельского хозяйства и аграрного сектора в целом.</w:t>
      </w:r>
    </w:p>
    <w:p w:rsidR="00114872" w:rsidRDefault="00114872" w:rsidP="00114872">
      <w:r>
        <w:t>Для успешного функционирования и развития аграрного сектора экономики необходима четкая и последовательная государственная политика. Она должна быть направлена на оптимизацию управленческих структур, улучшение законодательной базы, стимулирование инвестиционной активности, повышение конкурентоспособности сельскохозяйственной продукции, а также на обеспечение социальной защиты и поддержк</w:t>
      </w:r>
      <w:r>
        <w:t>и работников аграрного сектора.</w:t>
      </w:r>
    </w:p>
    <w:p w:rsidR="00114872" w:rsidRDefault="00114872" w:rsidP="00114872">
      <w:r>
        <w:t>Государственные органы управления в аграрной сфере должны активно сотрудничать с представителями аграрного бизнеса, научных и образовательных учреждений, общественными организациями, чтобы сформировать гибкую и эффективную систему управления, способную адекватно реагировать на вызовы и измене</w:t>
      </w:r>
      <w:r>
        <w:t>ния внешней и внутренней среды.</w:t>
      </w:r>
    </w:p>
    <w:p w:rsidR="00114872" w:rsidRDefault="00114872" w:rsidP="00114872">
      <w:r>
        <w:t>Важную роль в государственном управлении аграрным сектором играют инновации и внедрение современных технологий. Поддержка научных исследований, разработок и инновационных проектов, направленных на повышение эффективности аграрного производства, является одним из приоритетных направлений государ</w:t>
      </w:r>
      <w:r>
        <w:t>ственной политики в этой сфере.</w:t>
      </w:r>
    </w:p>
    <w:p w:rsidR="00114872" w:rsidRDefault="00114872" w:rsidP="00114872">
      <w:r>
        <w:lastRenderedPageBreak/>
        <w:t>Также следует уделять внимание развитию международного сотрудничества и внешнеэкономических связей в аграрной сфере, расширению экспортного потенциала, привлечению иностранных инвестиций, обмену опытом и зна</w:t>
      </w:r>
      <w:r>
        <w:t>ниями с зарубежными партнерами.</w:t>
      </w:r>
    </w:p>
    <w:p w:rsidR="00114872" w:rsidRPr="00114872" w:rsidRDefault="00114872" w:rsidP="00114872">
      <w:r>
        <w:t>В заключение, следует отметить, что эффективное государственное управление в аграрном секторе является ключевым фактором для обеспечения устойчивого развития сельского хозяйства, улучшения социально-экономического положения сельских территорий и повышения качества жизни населения.</w:t>
      </w:r>
      <w:bookmarkEnd w:id="0"/>
    </w:p>
    <w:sectPr w:rsidR="00114872" w:rsidRPr="0011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BA"/>
    <w:rsid w:val="00114872"/>
    <w:rsid w:val="00A0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CD47"/>
  <w15:chartTrackingRefBased/>
  <w15:docId w15:val="{077D2592-1DF6-4911-A903-8B3D39BA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8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2023-10-24T13:25:00Z</dcterms:created>
  <dcterms:modified xsi:type="dcterms:W3CDTF">2023-10-24T13:28:00Z</dcterms:modified>
</cp:coreProperties>
</file>