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22" w:rsidRDefault="00785AB1" w:rsidP="00785AB1">
      <w:pPr>
        <w:pStyle w:val="1"/>
        <w:jc w:val="center"/>
      </w:pPr>
      <w:r>
        <w:t>Этика делового общения и переговоров</w:t>
      </w:r>
    </w:p>
    <w:p w:rsidR="00785AB1" w:rsidRDefault="00785AB1" w:rsidP="00785AB1"/>
    <w:p w:rsidR="00785AB1" w:rsidRDefault="00785AB1" w:rsidP="00785AB1">
      <w:bookmarkStart w:id="0" w:name="_GoBack"/>
      <w:r>
        <w:t>Этика делового общения и переговоров занимает важное место в системе деловых отношений, она определяет стиль, форму и содержание взаимодействия между деловыми партнерами. Профессионализм в деловом общении предполагает не только умение грамотно и четко выражать свои мысли, но и уважительное, внимательное отношение к собеседнику</w:t>
      </w:r>
      <w:r>
        <w:t>, учет его интересов и позиции.</w:t>
      </w:r>
    </w:p>
    <w:p w:rsidR="00785AB1" w:rsidRDefault="00785AB1" w:rsidP="00785AB1">
      <w:r>
        <w:t>Основные принципы этики делового общения и переговоров включают в себя уважение, активное слушание, конструктивность, дипломатичность и честность. Эти принципы помогают создавать атмосферу доверия и взаимопонимания, способствуют эффективному решению деловых вопросов и конфликтов, а также формированию положительного имиджа профе</w:t>
      </w:r>
      <w:r>
        <w:t>ссионала и организации в целом.</w:t>
      </w:r>
    </w:p>
    <w:p w:rsidR="00785AB1" w:rsidRDefault="00785AB1" w:rsidP="00785AB1">
      <w:r>
        <w:t>При проведении переговоров особое значение приобретают такие качества, как гибкость, стрессоустойчивость, умение аргументировать свою позицию и искать компромиссы. Важно также уметь учитывать культурные и социальные особенности партнеров по переговорам, чтобы избежать недопонимания и обеспечить проду</w:t>
      </w:r>
      <w:r>
        <w:t>ктивное взаимодействие.</w:t>
      </w:r>
    </w:p>
    <w:p w:rsidR="00785AB1" w:rsidRDefault="00785AB1" w:rsidP="00785AB1">
      <w:r>
        <w:t>Этика делового общения также подразумевает конфиденциальность и защиту коммерческой тайны. Информация, полученная в ходе делового общения или переговоров, не должна раскрываться без согласия сторон, это помогает укреплять деловые отношения и поддерживать репутацию надежного партнера.</w:t>
      </w:r>
    </w:p>
    <w:p w:rsidR="00785AB1" w:rsidRDefault="00785AB1" w:rsidP="00785AB1">
      <w:r>
        <w:t>Дополнительно следует отметить, что в этике делового общения и переговоров большое значение имеет умение управлять своими эмоциями и поддерживать позитивный настрой в коммуникации. Эмоциональный интеллект помогает устанавливать контакт с собеседником, сглаживать конфликтные моменты и находить оптимальные решения,</w:t>
      </w:r>
      <w:r>
        <w:t xml:space="preserve"> учитывая интересы всех сторон.</w:t>
      </w:r>
    </w:p>
    <w:p w:rsidR="00785AB1" w:rsidRDefault="00785AB1" w:rsidP="00785AB1">
      <w:r>
        <w:t>Также следует учитывать влияние информационных технологий на этику делового общения. Современные средства коммуникации, такие как электронная почта, мессенджеры и видеоконференции, требуют соблюдения определенных норм и правил общения, чтобы обеспечить эффективность и корректност</w:t>
      </w:r>
      <w:r>
        <w:t>ь взаимодействия на расстоянии.</w:t>
      </w:r>
    </w:p>
    <w:p w:rsidR="00785AB1" w:rsidRDefault="00785AB1" w:rsidP="00785AB1">
      <w:r>
        <w:t>Важным аспектом является также подготовка к деловым переговорам. Качественная подготовка, включая анализ информации о партнерах, определение целей и стратегии переговоров, позволяет вести диалог уверенно и конструктивно, что способствует достижению желаемого резуль</w:t>
      </w:r>
      <w:r>
        <w:t>тата.</w:t>
      </w:r>
    </w:p>
    <w:p w:rsidR="00785AB1" w:rsidRDefault="00785AB1" w:rsidP="00785AB1">
      <w:r>
        <w:t>В конечном итоге, соблюдение этических норм и принципов в деловом общении и переговорах способствует профессиональному развитию, укреплению деловых связей и расширению возможностей для успешного ведения и развития бизнеса. Это создает основу для строительства долгосрочных и взаимовыгодных отношений, способствует повышению репутации и узнаваемости в деловом сообществе.</w:t>
      </w:r>
    </w:p>
    <w:p w:rsidR="00785AB1" w:rsidRPr="00785AB1" w:rsidRDefault="00785AB1" w:rsidP="00785AB1">
      <w:r>
        <w:t>В заключение, этика делового общения и переговоров является ключевым элементом успешного ведения бизнеса, она способствует установлению и поддержанию долгосрочных деловых отношений, формированию положительного профессионального имиджа и достижению взаимовыгодных результатов в деловом взаимодействии.</w:t>
      </w:r>
      <w:bookmarkEnd w:id="0"/>
    </w:p>
    <w:sectPr w:rsidR="00785AB1" w:rsidRPr="00785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22"/>
    <w:rsid w:val="00571A22"/>
    <w:rsid w:val="0078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FA55"/>
  <w15:chartTrackingRefBased/>
  <w15:docId w15:val="{40ABD6B2-3063-42B6-97DF-3C75F2B5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5A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A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2023-10-24T18:51:00Z</dcterms:created>
  <dcterms:modified xsi:type="dcterms:W3CDTF">2023-10-24T18:53:00Z</dcterms:modified>
</cp:coreProperties>
</file>