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B54FD7" w:rsidP="00B54FD7">
      <w:pPr>
        <w:pStyle w:val="1"/>
        <w:rPr>
          <w:lang w:val="ru-RU"/>
        </w:rPr>
      </w:pPr>
      <w:r w:rsidRPr="00B54FD7">
        <w:rPr>
          <w:lang w:val="ru-RU"/>
        </w:rPr>
        <w:t>Профессиональное развитие и обучение в сфере делопроизводства</w:t>
      </w:r>
    </w:p>
    <w:p w:rsidR="00B54FD7" w:rsidRPr="00B54FD7" w:rsidRDefault="00B54FD7" w:rsidP="00B54FD7">
      <w:pPr>
        <w:rPr>
          <w:lang w:val="ru-RU"/>
        </w:rPr>
      </w:pPr>
      <w:r>
        <w:rPr>
          <w:lang w:val="ru-RU"/>
        </w:rPr>
        <w:t>П</w:t>
      </w:r>
      <w:bookmarkStart w:id="0" w:name="_GoBack"/>
      <w:bookmarkEnd w:id="0"/>
      <w:r w:rsidRPr="00B54FD7">
        <w:rPr>
          <w:lang w:val="ru-RU"/>
        </w:rPr>
        <w:t>рофессиональное развитие и обучение сотрудников в области делопроизводства играет ключевую роль в эффективности и успешности любой организации. Современный рынок труда требует от специалистов не только глубоких знаний в своей области, но и постоянного совершенствования навыков, умения работать с новыми инструментами и технологиями. В данном эссе рассмотрим важность профессионального развития и обучения в сфере делопроизводства, а также методы и подходы к организации этого процесса.</w:t>
      </w:r>
    </w:p>
    <w:p w:rsidR="00B54FD7" w:rsidRPr="00B54FD7" w:rsidRDefault="00B54FD7" w:rsidP="00B54FD7">
      <w:pPr>
        <w:rPr>
          <w:lang w:val="ru-RU"/>
        </w:rPr>
      </w:pPr>
      <w:r w:rsidRPr="00B54FD7">
        <w:rPr>
          <w:lang w:val="ru-RU"/>
        </w:rPr>
        <w:t>Мир не стоит на месте, и каждый год появляются новые технологии, методы работы и стандарты в области делопроизводства. Специалист, который не стремится к обновлению своих знаний и навыков, рискует быстро устареть и стать невостребованным на рынке труда. Обучение и развитие являются неотъемлемой частью профессионального роста и позволяют специалисту оставаться конкурентоспособным.</w:t>
      </w:r>
    </w:p>
    <w:p w:rsidR="00B54FD7" w:rsidRPr="00B54FD7" w:rsidRDefault="00B54FD7" w:rsidP="00B54FD7">
      <w:pPr>
        <w:rPr>
          <w:lang w:val="ru-RU"/>
        </w:rPr>
      </w:pPr>
      <w:r w:rsidRPr="00B54FD7">
        <w:rPr>
          <w:lang w:val="ru-RU"/>
        </w:rPr>
        <w:t>В сфере делопроизводства важно не только обладать глубокими техническими знаниями, но и развивать так называемые «мягкие» навыки. К ним относятся коммуникативные навыки, умение работать в команде, критическое мышление и принятие решений. Обучение должно быть комплексным и охватывать различные аспекты профессиональной деятельности.</w:t>
      </w:r>
    </w:p>
    <w:p w:rsidR="00B54FD7" w:rsidRPr="00B54FD7" w:rsidRDefault="00B54FD7" w:rsidP="00B54FD7">
      <w:pPr>
        <w:rPr>
          <w:lang w:val="ru-RU"/>
        </w:rPr>
      </w:pPr>
      <w:r w:rsidRPr="00B54FD7">
        <w:rPr>
          <w:lang w:val="ru-RU"/>
        </w:rPr>
        <w:t xml:space="preserve">Существует множество форм и методов обучения, которые могут быть использованы в сфере делопроизводства. Это могут быть тренинги и семинары, онлайн-курсы, мастер-классы, </w:t>
      </w:r>
      <w:proofErr w:type="spellStart"/>
      <w:r w:rsidRPr="00B54FD7">
        <w:rPr>
          <w:lang w:val="ru-RU"/>
        </w:rPr>
        <w:t>менторство</w:t>
      </w:r>
      <w:proofErr w:type="spellEnd"/>
      <w:r w:rsidRPr="00B54FD7">
        <w:rPr>
          <w:lang w:val="ru-RU"/>
        </w:rPr>
        <w:t xml:space="preserve"> и </w:t>
      </w:r>
      <w:proofErr w:type="spellStart"/>
      <w:r w:rsidRPr="00B54FD7">
        <w:rPr>
          <w:lang w:val="ru-RU"/>
        </w:rPr>
        <w:t>коучинг</w:t>
      </w:r>
      <w:proofErr w:type="spellEnd"/>
      <w:r w:rsidRPr="00B54FD7">
        <w:rPr>
          <w:lang w:val="ru-RU"/>
        </w:rPr>
        <w:t>. Важно подобрать наиболее эффективные методы обучения, исходя из потребностей сотрудников и специфики организации.</w:t>
      </w:r>
    </w:p>
    <w:p w:rsidR="00B54FD7" w:rsidRPr="00B54FD7" w:rsidRDefault="00B54FD7" w:rsidP="00B54FD7">
      <w:pPr>
        <w:rPr>
          <w:lang w:val="ru-RU"/>
        </w:rPr>
      </w:pPr>
      <w:r w:rsidRPr="00B54FD7">
        <w:rPr>
          <w:lang w:val="ru-RU"/>
        </w:rPr>
        <w:t>Руководство организации играет ключевую роль в процессе профессионального развития и обучения сотрудников. Оно должно не только обеспечивать доступ к образовательным ресурсам и программам, но и создавать в организации культуру непрерывного обучения, мотивировать сотрудников на развитие и самосовершенствование.</w:t>
      </w:r>
    </w:p>
    <w:p w:rsidR="00B54FD7" w:rsidRPr="00B54FD7" w:rsidRDefault="00B54FD7" w:rsidP="00B54FD7">
      <w:pPr>
        <w:rPr>
          <w:lang w:val="ru-RU"/>
        </w:rPr>
      </w:pPr>
      <w:r w:rsidRPr="00B54FD7">
        <w:rPr>
          <w:lang w:val="ru-RU"/>
        </w:rPr>
        <w:t>Для того чтобы понимать, насколько эффективно проходит процесс обучения, необходимо внедрить систему оценки его результатов. Это может быть оценка знаний и навыков до и после обучения, анализ качества работы сотрудников, получение обратной связи от клиентов и коллег.</w:t>
      </w:r>
    </w:p>
    <w:p w:rsidR="00B54FD7" w:rsidRPr="00B54FD7" w:rsidRDefault="00B54FD7" w:rsidP="00B54FD7">
      <w:pPr>
        <w:rPr>
          <w:lang w:val="ru-RU"/>
        </w:rPr>
      </w:pPr>
      <w:r w:rsidRPr="00B54FD7">
        <w:rPr>
          <w:lang w:val="ru-RU"/>
        </w:rPr>
        <w:t>Инвестиции в обучение и развитие сотрудников окупаются повышением их производительности, улучшением качества работы, снижением текучести кадров и повышением лояльности персонала. Сотрудник, который видит заботу организации о своем профессиональном развитии, с большей вероятностью будет прилагать дополнительные усилия для достижения лучших результатов в своей работе.</w:t>
      </w:r>
    </w:p>
    <w:p w:rsidR="00B54FD7" w:rsidRPr="00B54FD7" w:rsidRDefault="00B54FD7" w:rsidP="00B54FD7">
      <w:pPr>
        <w:pStyle w:val="2"/>
        <w:rPr>
          <w:lang w:val="ru-RU"/>
        </w:rPr>
      </w:pPr>
      <w:r w:rsidRPr="00B54FD7">
        <w:rPr>
          <w:lang w:val="ru-RU"/>
        </w:rPr>
        <w:t>Заключение</w:t>
      </w:r>
    </w:p>
    <w:p w:rsidR="00B54FD7" w:rsidRPr="00B54FD7" w:rsidRDefault="00B54FD7" w:rsidP="00B54FD7">
      <w:pPr>
        <w:rPr>
          <w:lang w:val="ru-RU"/>
        </w:rPr>
      </w:pPr>
      <w:r w:rsidRPr="00B54FD7">
        <w:rPr>
          <w:lang w:val="ru-RU"/>
        </w:rPr>
        <w:t>Профессиональное развитие и обучение в сфере делопроизводства – это необходимость, обусловленная быстрыми темпами развития технологий и изменениями на рынке труда. Инвестиции в обучение сотрудников приводят к повышению их производительности, улучшению качества работы и повышению конкурентоспособности организации в целом. Важно подходить к этому процессу комплексно, включая развитие как «жестких», так и «мягких» навыков, и создавать в организации культуру непрерывного обучения и самосовершенствования.</w:t>
      </w:r>
    </w:p>
    <w:sectPr w:rsidR="00B54FD7" w:rsidRPr="00B54F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02"/>
    <w:rsid w:val="00585779"/>
    <w:rsid w:val="00B54FD7"/>
    <w:rsid w:val="00E5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9436"/>
  <w15:chartTrackingRefBased/>
  <w15:docId w15:val="{83849A38-CECA-4319-AC1E-877FAADF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F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4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4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2023-10-25T20:29:00Z</dcterms:created>
  <dcterms:modified xsi:type="dcterms:W3CDTF">2023-10-25T20:31:00Z</dcterms:modified>
</cp:coreProperties>
</file>