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17" w:rsidRDefault="00C83CEC" w:rsidP="00C83CEC">
      <w:pPr>
        <w:pStyle w:val="1"/>
        <w:jc w:val="center"/>
      </w:pPr>
      <w:r w:rsidRPr="00C83CEC">
        <w:t>Проблема дискриминации в деловой этике</w:t>
      </w:r>
    </w:p>
    <w:p w:rsidR="00C83CEC" w:rsidRDefault="00C83CEC" w:rsidP="00C83CEC"/>
    <w:p w:rsidR="00C83CEC" w:rsidRDefault="00C83CEC" w:rsidP="00C83CEC">
      <w:bookmarkStart w:id="0" w:name="_GoBack"/>
      <w:r>
        <w:t>Дискриминация на рабочем месте – это серьезное нарушение этических принципов, которое оказывает отрицательное влияние на рабочую среду, мотивацию сотрудников и общую продуктивность организации. Дискриминация может проявляться в различных формах, включая неравные возможности, несправедливое отношение из-за пола, расы, национальности, возраста, рели</w:t>
      </w:r>
      <w:r>
        <w:t>гии или сексуальной ориентации.</w:t>
      </w:r>
    </w:p>
    <w:p w:rsidR="00C83CEC" w:rsidRDefault="00C83CEC" w:rsidP="00C83CEC">
      <w:r>
        <w:t>Бизнес-этика требует создания равных условий для всех сотрудников и предоставления им одинаковых возможностей для профессионального и карьерного роста. Руководители и менеджеры должны быть осведомлены о проблеме дискриминации и активно бороться с ней, создавая в организации кул</w:t>
      </w:r>
      <w:r>
        <w:t>ьтуру уважения и толерантности.</w:t>
      </w:r>
    </w:p>
    <w:p w:rsidR="00C83CEC" w:rsidRDefault="00C83CEC" w:rsidP="00C83CEC">
      <w:r>
        <w:t>Организации, практикующие дискриминацию, рискуют потерять репутацию и доверие со стороны клиентов и партнеров, что в конечном итоге может привести к финансовым потерям и юридическим санкциям. Поэтому важно разрабатывать и внедрять корпоративные политики, направленные на преодоление дискриминации и поощрение разнообразия и</w:t>
      </w:r>
      <w:r>
        <w:t xml:space="preserve"> </w:t>
      </w:r>
      <w:proofErr w:type="spellStart"/>
      <w:r>
        <w:t>инклюзивности</w:t>
      </w:r>
      <w:proofErr w:type="spellEnd"/>
      <w:r>
        <w:t xml:space="preserve"> в рабочей среде.</w:t>
      </w:r>
    </w:p>
    <w:p w:rsidR="00C83CEC" w:rsidRDefault="00C83CEC" w:rsidP="00C83CEC">
      <w:r>
        <w:t>Реализация принципов деловой этики в борьбе с дискриминацией включает в себя также обучение и подготовку сотрудников, развитие культуры открытости и диалога, а также внедрение эффективных механизмов для расследования и устранения проявлений дискриминации.</w:t>
      </w:r>
    </w:p>
    <w:p w:rsidR="00C83CEC" w:rsidRDefault="00C83CEC" w:rsidP="00C83CEC">
      <w:r>
        <w:t>Проблема дискриминации в деловой этике также актуальна в отношениях с клиентами, партнерами и поставщиками. Компании должны стремиться к тому, чтобы их услуги были доступны и приемлемы для всех без исключения, исключая любые формы дискриминации в своей деятельности и внешних связях. Это не только укрепляет позиции компании на рынке и расширяет базу клиентов, но и повышает ее социальную ответственность и добр</w:t>
      </w:r>
      <w:r>
        <w:t>осовестность в глазах общества.</w:t>
      </w:r>
    </w:p>
    <w:p w:rsidR="00C83CEC" w:rsidRDefault="00C83CEC" w:rsidP="00C83CEC">
      <w:r>
        <w:t xml:space="preserve">Важным аспектом борьбы с дискриминацией является прозрачность корпоративных практик и политик. Компании, которые открыто демонстрируют свою приверженность принципам </w:t>
      </w:r>
      <w:proofErr w:type="spellStart"/>
      <w:r>
        <w:t>недискриминации</w:t>
      </w:r>
      <w:proofErr w:type="spellEnd"/>
      <w:r>
        <w:t xml:space="preserve"> и равенства, получают доверие со стороны общества и бизнес-сообщества, что благоприятно сказывается на их репутаци</w:t>
      </w:r>
      <w:r>
        <w:t>и и конкурентных преимуществах.</w:t>
      </w:r>
    </w:p>
    <w:p w:rsidR="00C83CEC" w:rsidRDefault="00C83CEC" w:rsidP="00C83CEC">
      <w:r>
        <w:t>Таким образом, деловая этика в вопросах дискриминации олицетворяет собой систему моральных норм и правил, направленных на предотвращение и устранение всех форм дискриминации в организационной среде и бизнес-практике. Реализация этических принципов в этой сфере способствует созданию здоровой, справедливой и уважительной рабочей атмосферы, а также положительно влияет на общественный образ и успешность компании в целом.</w:t>
      </w:r>
    </w:p>
    <w:p w:rsidR="00C83CEC" w:rsidRDefault="00C83CEC" w:rsidP="00C83CEC">
      <w:r>
        <w:t>Для борьбы с дискриминацией и нарушением этических принципов в бизнесе необходимо внедрять и активно применять соответствующие корпоративные политики и кодексы. Эти документы должны явно и четко формулировать основные принципы и правила поведения для всех уровней организации, а также устанавливать четкие механизмы контроля и о</w:t>
      </w:r>
      <w:r>
        <w:t>тветственности за их нарушение.</w:t>
      </w:r>
    </w:p>
    <w:p w:rsidR="00C83CEC" w:rsidRDefault="00C83CEC" w:rsidP="00C83CEC">
      <w:r>
        <w:t xml:space="preserve">Особое внимание следует уделить обучению и повышению квалификации сотрудников в области деловой этики и </w:t>
      </w:r>
      <w:proofErr w:type="spellStart"/>
      <w:r>
        <w:t>недискриминации</w:t>
      </w:r>
      <w:proofErr w:type="spellEnd"/>
      <w:r>
        <w:t>. Регулярные курсы, семинары и тренинги помогут обеспечить высокий уровень осведомленности и понимания этих вопросов среди персонала, что способствует формированию корпоративной культуры, основанной на уважении, справедливости и равенстве.</w:t>
      </w:r>
    </w:p>
    <w:p w:rsidR="00C83CEC" w:rsidRDefault="00C83CEC" w:rsidP="00C83CEC">
      <w:r>
        <w:lastRenderedPageBreak/>
        <w:t>Необходимо также создавать каналы для безопасного и конфиденциального общения сотрудников по вопросам, связанным с дискриминацией и нарушением этических стандартов. Это может включать в себя горячие линии, почтовые ящики или специализированные службы, где каждый может выразить свои опасения или поделиться опытом без опасения быть подвергн</w:t>
      </w:r>
      <w:r>
        <w:t>утым остракизму или репрессиям.</w:t>
      </w:r>
    </w:p>
    <w:p w:rsidR="00C83CEC" w:rsidRPr="00C83CEC" w:rsidRDefault="00C83CEC" w:rsidP="00C83CEC">
      <w:r>
        <w:t>Соблюдение принципов деловой этики и борьба с дискриминацией – это не только законное требование, но и ключевой фактор, определяющий долгосрочный успех и устойчивость бизнеса. Они напрямую связаны с корпоративной репутацией, лояльностью клиентов и сотрудников, а также с общей корпоративной культурой, что в совокупности определяет конкурентоспособность и возможности для роста и развития компании в будущем.</w:t>
      </w:r>
      <w:bookmarkEnd w:id="0"/>
    </w:p>
    <w:sectPr w:rsidR="00C83CEC" w:rsidRPr="00C8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17"/>
    <w:rsid w:val="00A63C17"/>
    <w:rsid w:val="00C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7F8C"/>
  <w15:chartTrackingRefBased/>
  <w15:docId w15:val="{28E16FCD-A76C-4501-8168-3954300A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2023-10-26T04:39:00Z</dcterms:created>
  <dcterms:modified xsi:type="dcterms:W3CDTF">2023-10-26T04:41:00Z</dcterms:modified>
</cp:coreProperties>
</file>