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C2" w:rsidRDefault="00ED2C0E" w:rsidP="00ED2C0E">
      <w:pPr>
        <w:pStyle w:val="1"/>
        <w:jc w:val="center"/>
      </w:pPr>
      <w:r>
        <w:t>Принципы дизайна устойчивой и экологически чистой среды</w:t>
      </w:r>
    </w:p>
    <w:p w:rsidR="00ED2C0E" w:rsidRDefault="00ED2C0E" w:rsidP="00ED2C0E"/>
    <w:p w:rsidR="00ED2C0E" w:rsidRDefault="00ED2C0E" w:rsidP="00ED2C0E">
      <w:bookmarkStart w:id="0" w:name="_GoBack"/>
      <w:r>
        <w:t>Дизайн устойчивой и экологически чистой среды становится всё более актуальным в современном мире, где вопросы экологии и сохранения природных ресурсов являются предметом острого обсуждения. Принципы такого дизайна основаны на стремлении минимизировать негативное воздействие на окружающую среду, оптимизировать использование ресурсов и создать условия д</w:t>
      </w:r>
      <w:r>
        <w:t>ля здоровой и безопасной жизни.</w:t>
      </w:r>
    </w:p>
    <w:p w:rsidR="00ED2C0E" w:rsidRDefault="00ED2C0E" w:rsidP="00ED2C0E">
      <w:r>
        <w:t>Один из ключевых принципов дизайна устойчивой среды — это эффективное использование ресурсов. Это включает в себя выбор материалов, которые являются долговечными, легко восстанавливаемыми или перерабатываемыми, а также применение технологий, способст</w:t>
      </w:r>
      <w:r>
        <w:t>вующих экономии воды и энергии.</w:t>
      </w:r>
    </w:p>
    <w:p w:rsidR="00ED2C0E" w:rsidRDefault="00ED2C0E" w:rsidP="00ED2C0E">
      <w:r>
        <w:t>Ещё одним важным принципом является интеграция с природной средой. Дизайн должен учитывать особенности местности, климата и экосистемы, стремиться к сохранению биоразнообразия и натуральных ландшафтов. Применение зеленых технологий, таких как "зеленые" крыши, вертикальное озеленение, использование природных материалов, помогает создать гармоничное пространство, которое способствует благополуч</w:t>
      </w:r>
      <w:r>
        <w:t>ию человека и окружающей среды.</w:t>
      </w:r>
    </w:p>
    <w:p w:rsidR="00ED2C0E" w:rsidRDefault="00ED2C0E" w:rsidP="00ED2C0E">
      <w:r>
        <w:t>Принцип устойчивости также включает в себя социальную составляющую, заключающуюся в создании благоприятных условий для жизни и развития сообщества. Дизайн должен способствовать формированию общественных пространств, доступности и комфорту для всех групп населения, учитывая такие аспекты, как доступность для людей с ограниченными возможностями, безопасность и социальное взаимодействие.</w:t>
      </w:r>
    </w:p>
    <w:p w:rsidR="00ED2C0E" w:rsidRDefault="00ED2C0E" w:rsidP="00ED2C0E">
      <w:r>
        <w:t xml:space="preserve">Для реализации принципов дизайна устойчивой и экологически чистой среды также важно уделить внимание инновационным технологиям и устойчивым практикам в области строительства и производства материалов. Применение новейших технологий может помочь минимизировать отходы, снизить уровень загрязнения и улучшить </w:t>
      </w:r>
      <w:proofErr w:type="spellStart"/>
      <w:r>
        <w:t>энергоэффективность</w:t>
      </w:r>
      <w:proofErr w:type="spellEnd"/>
      <w:r>
        <w:t xml:space="preserve"> зданий и сооружений. Важно также поощрять использование возобновляемых источников энергии, таких как солнечные панели и ветряные турбины, которые способствуют снижению выбросов углекисло</w:t>
      </w:r>
      <w:r>
        <w:t>го газа и других загрязнителей.</w:t>
      </w:r>
    </w:p>
    <w:p w:rsidR="00ED2C0E" w:rsidRDefault="00ED2C0E" w:rsidP="00ED2C0E">
      <w:r>
        <w:t>Выбор материалов также играет ключевую роль в дизайне экологически устойчивой среды. Предпочтение следует отдавать материалам с низким уровнем воздействия на окружающую среду, произведенным с учетом принципов устойчивости, таким как натуральные, перерабатываемые или</w:t>
      </w:r>
      <w:r>
        <w:t xml:space="preserve"> экологически чистые материалы.</w:t>
      </w:r>
    </w:p>
    <w:p w:rsidR="00ED2C0E" w:rsidRDefault="00ED2C0E" w:rsidP="00ED2C0E">
      <w:r>
        <w:t>Планирование и организация пространства также влияют на уровень его устойчивости. Разработка дизайн-проектов с учетом оптимального использования пространства, естественного освещения и вентиляции может содействовать созданию комфортной и здоровой среды. Включение в проект элементов благоустройства, таких как парки, сады и другие зеленые зоны, способствует улучшению качества воздуха и биоразнообразия, а также создает услов</w:t>
      </w:r>
      <w:r>
        <w:t>ия для отдыха и досуга жителей.</w:t>
      </w:r>
    </w:p>
    <w:p w:rsidR="00ED2C0E" w:rsidRDefault="00ED2C0E" w:rsidP="00ED2C0E">
      <w:r>
        <w:t>В конечном итоге, дизайн устойчивой и экологически чистой среды должен быть направлен на создание пространств, которые обеспечивают высокий уровень жизни, благоприятствуют сохранению природных ресурсов и способствуют формированию ответственного и осознанного отношения к окружающему миру.</w:t>
      </w:r>
    </w:p>
    <w:p w:rsidR="00ED2C0E" w:rsidRPr="00ED2C0E" w:rsidRDefault="00ED2C0E" w:rsidP="00ED2C0E">
      <w:r>
        <w:lastRenderedPageBreak/>
        <w:t>В заключение, дизайн устойчивой и экологически чистой среды требует комплексного и многоуровневого подхода, учитывающего экологические, социальные и экономические факторы. Цель такого дизайна заключается в создании пространств, которые будут способствовать долгосрочному благополучию человека и природы, обеспечивая гармоничное сосуществование в современном мире.</w:t>
      </w:r>
      <w:bookmarkEnd w:id="0"/>
    </w:p>
    <w:sectPr w:rsidR="00ED2C0E" w:rsidRPr="00ED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C2"/>
    <w:rsid w:val="003E18C2"/>
    <w:rsid w:val="00E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35BC"/>
  <w15:chartTrackingRefBased/>
  <w15:docId w15:val="{B706465C-0304-45F6-A18A-A487ECC3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2023-10-26T11:15:00Z</dcterms:created>
  <dcterms:modified xsi:type="dcterms:W3CDTF">2023-10-26T11:17:00Z</dcterms:modified>
</cp:coreProperties>
</file>