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A1" w:rsidRDefault="00945874" w:rsidP="00945874">
      <w:pPr>
        <w:pStyle w:val="1"/>
        <w:jc w:val="center"/>
      </w:pPr>
      <w:r>
        <w:t>Модный дизайн: от идеи до реализации коллекции</w:t>
      </w:r>
    </w:p>
    <w:p w:rsidR="00945874" w:rsidRDefault="00945874" w:rsidP="00945874"/>
    <w:p w:rsidR="00945874" w:rsidRDefault="00945874" w:rsidP="00945874">
      <w:bookmarkStart w:id="0" w:name="_GoBack"/>
      <w:r>
        <w:t>Модный дизайн является уникальным процессом, в котором творческая идея проходит путь от концепции до реализации в виде готовой коллекции одежды или аксессуаров. Весь процесс начинается с исследования и анализа модных трендов, истории моды, культурных и социальных явлений. Дизайнеры следят за изменениями в обществе, изучают прогнозы и аналитику, чтобы создавать</w:t>
      </w:r>
      <w:r>
        <w:t xml:space="preserve"> актуальные и свежие коллекции.</w:t>
      </w:r>
    </w:p>
    <w:p w:rsidR="00945874" w:rsidRDefault="00945874" w:rsidP="00945874">
      <w:r>
        <w:t>Далее следует этап создания концепции коллекции, включая выбор темы, создание настроения, выбор цветовой палитры и материалов. На этом этапе дизайнеры работают над скетчами, выбирают фасоны и детали, которые будут использоваться в моделях. Разработка дизайна включает в себя создание детализированных рисунков, выбор тканей и фурнитуры, а также разработку технологических к</w:t>
      </w:r>
      <w:r>
        <w:t>арт для производства.</w:t>
      </w:r>
    </w:p>
    <w:p w:rsidR="00945874" w:rsidRDefault="00945874" w:rsidP="00945874">
      <w:r>
        <w:t xml:space="preserve">Следующим этапом является создание прототипов или </w:t>
      </w:r>
      <w:proofErr w:type="spellStart"/>
      <w:r>
        <w:t>сэмплов</w:t>
      </w:r>
      <w:proofErr w:type="spellEnd"/>
      <w:r>
        <w:t>. На этом этапе проверяется качество материалов, соответствие фасонов и деталей заранее разработанной концепции, а также удобство и практичность изделий. После всех проверок и корректировок начинается процесс прои</w:t>
      </w:r>
      <w:r>
        <w:t>зводства полноценной коллекции.</w:t>
      </w:r>
    </w:p>
    <w:p w:rsidR="00945874" w:rsidRDefault="00945874" w:rsidP="00945874">
      <w:r>
        <w:t xml:space="preserve">Маркетинг и продвижение коллекции тоже играют важную роль в ее успешности. Создание бренд-бука, участие в модных показах, работа с медиа и </w:t>
      </w:r>
      <w:proofErr w:type="spellStart"/>
      <w:r>
        <w:t>блогерами</w:t>
      </w:r>
      <w:proofErr w:type="spellEnd"/>
      <w:r>
        <w:t>, создание рекламных кампаний — всё это помогает привлечь внимание к новой коллекции и сделать ее популярной среди целевой аудитории.</w:t>
      </w:r>
    </w:p>
    <w:p w:rsidR="00945874" w:rsidRDefault="00945874" w:rsidP="00945874">
      <w:r>
        <w:t>Кроме того, важно подчеркнуть роль технологий в современном модном дизайне. Инновации активно внедряются на всех этапах создания коллекции, начиная от дизайна и заканчивая продажами. Программы для трехмерного моделирования позволяют дизайнерам визуализировать идеи до того, как они будут реализованы в материале, что облегчает процесс выбора конечных решений. Технологии также помогают в создании новых материалов, текстур и узоров, делая возможным создание уникальных и инновационных обра</w:t>
      </w:r>
      <w:r>
        <w:t>зов.</w:t>
      </w:r>
    </w:p>
    <w:p w:rsidR="00945874" w:rsidRDefault="00945874" w:rsidP="00945874">
      <w:r>
        <w:t>Социальные сети и платформы для продажи онлайн открывают новые горизонты для маркетинга и продвижения коллекций. С помощью социальных медиа дизайнеры могут быстро получать обратную связь от потребителей, адаптировать продукцию под предпочтения аудитории, а также создавать си</w:t>
      </w:r>
      <w:r>
        <w:t>льное сообщество вокруг бренда.</w:t>
      </w:r>
    </w:p>
    <w:p w:rsidR="00945874" w:rsidRDefault="00945874" w:rsidP="00945874">
      <w:r>
        <w:t xml:space="preserve">Также нельзя игнорировать влияние устойчивости на модный дизайн. В свете глобальных экологических вызовов все больше брендов обращают внимание на </w:t>
      </w:r>
      <w:proofErr w:type="spellStart"/>
      <w:r>
        <w:t>экологичность</w:t>
      </w:r>
      <w:proofErr w:type="spellEnd"/>
      <w:r>
        <w:t>, этичность производства и возможность повторного использования материалов. Это не только соответствует требованиям времени, но и привлекает сознательных потребителей, которые ценят</w:t>
      </w:r>
      <w:r>
        <w:t xml:space="preserve"> уважение к природе и обществу.</w:t>
      </w:r>
    </w:p>
    <w:p w:rsidR="00945874" w:rsidRDefault="00945874" w:rsidP="00945874">
      <w:r>
        <w:t>Таким образом, модный дизайн развивается, адаптируясь к современным технологиям, социальным и экологическим трендам, что позволяет создавать актуальные, привлекательные и конкурентоспособные коллекции.</w:t>
      </w:r>
    </w:p>
    <w:p w:rsidR="00945874" w:rsidRPr="00945874" w:rsidRDefault="00945874" w:rsidP="00945874">
      <w:r>
        <w:t>В завершение, модный дизайн — это сложный и многогранный процесс, требующий не только творческих, но и организационных навыков, а также глубоких знаний в области маркетинга и продаж.</w:t>
      </w:r>
      <w:bookmarkEnd w:id="0"/>
    </w:p>
    <w:sectPr w:rsidR="00945874" w:rsidRPr="0094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A1"/>
    <w:rsid w:val="009202A1"/>
    <w:rsid w:val="0094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8A2F"/>
  <w15:chartTrackingRefBased/>
  <w15:docId w15:val="{62C80CB6-1E5A-4E0A-AACA-AC845B50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8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2023-10-26T11:35:00Z</dcterms:created>
  <dcterms:modified xsi:type="dcterms:W3CDTF">2023-10-26T11:36:00Z</dcterms:modified>
</cp:coreProperties>
</file>