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3D7" w:rsidRDefault="00B85046" w:rsidP="00B85046">
      <w:pPr>
        <w:pStyle w:val="1"/>
        <w:jc w:val="center"/>
      </w:pPr>
      <w:r>
        <w:t>Кросс-культурный дизайн: адаптация продуктов для разных рынков</w:t>
      </w:r>
    </w:p>
    <w:p w:rsidR="00B85046" w:rsidRDefault="00B85046" w:rsidP="00B85046"/>
    <w:p w:rsidR="00B85046" w:rsidRDefault="00B85046" w:rsidP="00B85046">
      <w:bookmarkStart w:id="0" w:name="_GoBack"/>
      <w:r>
        <w:t>Кросс-культурный дизайн стал одним из ключевых направлений в современном дизайне, обусловленный глобализацией и необходимостью адаптации продуктов и услуг к многообразным культурным и рыночным условиям. Данный подход требует от дизайнеров глубокого понимания культурных, социальных и психологических особенностей целевой аудитории, чтобы создавать продукты, которые будут эффективно взаимодействовать с потребителями в разных с</w:t>
      </w:r>
      <w:r>
        <w:t>транах и культурных контекстах.</w:t>
      </w:r>
    </w:p>
    <w:p w:rsidR="00B85046" w:rsidRDefault="00B85046" w:rsidP="00B85046">
      <w:r>
        <w:t>Основной задачей кросс-культурного дизайна является создание универсальных дизайнерских решений, которые можно легко адаптировать или модифицировать в зависимости от специфики региона. Это включает в себя учет языковых особенностей, культурных традиций, стилей коммуник</w:t>
      </w:r>
      <w:r>
        <w:t>ации и визуальных предпочтений.</w:t>
      </w:r>
    </w:p>
    <w:p w:rsidR="00B85046" w:rsidRDefault="00B85046" w:rsidP="00B85046">
      <w:r>
        <w:t xml:space="preserve">Также важным аспектом является учет </w:t>
      </w:r>
      <w:proofErr w:type="spellStart"/>
      <w:r>
        <w:t>юзабилити</w:t>
      </w:r>
      <w:proofErr w:type="spellEnd"/>
      <w:r>
        <w:t xml:space="preserve"> продукта с учетом местных особенностей. Например, структура и навигация веб-сайта или мобильного приложения должны быть интуитивно понятными и удобными для конечного пользователя, что может потребовать корректировки с учетом локальных особенностей восприя</w:t>
      </w:r>
      <w:r>
        <w:t>тия и пользования интерфейсами.</w:t>
      </w:r>
    </w:p>
    <w:p w:rsidR="00B85046" w:rsidRDefault="00B85046" w:rsidP="00B85046">
      <w:r>
        <w:t>Не менее важным является аспект эстетической адаптации дизайна, который должен соответствовать визуальным ожиданиям и предпочтениям целевой аудитории в определенной культуре. Это может касаться выбора цветов, форм, стилей, изображений и других визуальных элементов, которые создают определенное впечатление и эмоцио</w:t>
      </w:r>
      <w:r>
        <w:t>нальный отклик у пользователей.</w:t>
      </w:r>
    </w:p>
    <w:p w:rsidR="00B85046" w:rsidRDefault="00B85046" w:rsidP="00B85046">
      <w:r>
        <w:t xml:space="preserve">Кросс-культурный дизайн играет важную роль в современной </w:t>
      </w:r>
      <w:proofErr w:type="spellStart"/>
      <w:r>
        <w:t>глобализированной</w:t>
      </w:r>
      <w:proofErr w:type="spellEnd"/>
      <w:r>
        <w:t xml:space="preserve"> экономике, позволяя брендам и компаниям успешно взаимодействовать с разнообразными рынками и аудиториями, усиливая свою конкурентоспособность и рыночное присутствие на мировой арене.</w:t>
      </w:r>
    </w:p>
    <w:p w:rsidR="00B85046" w:rsidRDefault="00B85046" w:rsidP="00B85046">
      <w:r>
        <w:t xml:space="preserve">Для успешной реализации кросс-культурного дизайна необходимо проводить глубокое исследование каждого конкретного рынка и аудитории. Это включает в себя анализ местных культурных особенностей, обычаев, ценностей и восприятия брендов и продуктов. Проведение маркетинговых исследований, фокус-групп и обратной связи с потребителями помогает лучше понять, какие аспекты дизайна могут быть наиболее востребованы и </w:t>
      </w:r>
      <w:r>
        <w:t>эффективны на конкретном рынке.</w:t>
      </w:r>
    </w:p>
    <w:p w:rsidR="00B85046" w:rsidRDefault="00B85046" w:rsidP="00B85046">
      <w:r>
        <w:t>Однако кросс-культурный дизайн не сводится только к изменению визуальных элементов. Он также может включать в себя адаптацию функциональных характеристик продукта или услуги под специфику рынка. Например, это может включать в себя модификацию продукта для учета климатических условий, местных стандартов безопасности, правовых</w:t>
      </w:r>
      <w:r>
        <w:t xml:space="preserve"> норм и технических требований.</w:t>
      </w:r>
    </w:p>
    <w:p w:rsidR="00B85046" w:rsidRDefault="00B85046" w:rsidP="00B85046">
      <w:r>
        <w:t xml:space="preserve">Следует также отметить, что кросс-культурный дизайн не ограничивается только адаптацией продуктов для зарубежных рынков. Он также актуален в многонациональных обществах, где разнообразие культур и языков создает необходимость в учете местных особенностей </w:t>
      </w:r>
      <w:r>
        <w:t>в дизайне продуктов и сервисов.</w:t>
      </w:r>
    </w:p>
    <w:p w:rsidR="00B85046" w:rsidRPr="00B85046" w:rsidRDefault="00B85046" w:rsidP="00B85046">
      <w:r>
        <w:t xml:space="preserve">В заключение, кросс-культурный дизайн становится все более важным элементом в современном мире, где многокультурное и глобальное общество требует от дизайнеров умения создавать продукты и услуги, которые будут релевантными и привлекательными для разнообразных культурных и социальных групп. Этот подход способствует успешной международной экспансии </w:t>
      </w:r>
      <w:r>
        <w:lastRenderedPageBreak/>
        <w:t>брендов и компаний, а также повышает качество взаимодействия между разными культурами и обществами.</w:t>
      </w:r>
      <w:bookmarkEnd w:id="0"/>
    </w:p>
    <w:sectPr w:rsidR="00B85046" w:rsidRPr="00B85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3D7"/>
    <w:rsid w:val="001A23D7"/>
    <w:rsid w:val="00B8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C7EC1"/>
  <w15:chartTrackingRefBased/>
  <w15:docId w15:val="{D6352DC4-167E-4F98-B978-8E51A8120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50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50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2023-10-26T11:57:00Z</dcterms:created>
  <dcterms:modified xsi:type="dcterms:W3CDTF">2023-10-26T11:58:00Z</dcterms:modified>
</cp:coreProperties>
</file>