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60" w:rsidRDefault="003550BA" w:rsidP="003550BA">
      <w:pPr>
        <w:pStyle w:val="1"/>
        <w:jc w:val="center"/>
      </w:pPr>
      <w:r w:rsidRPr="003550BA">
        <w:t>Как дизайн помогает в решении глобальных проблем</w:t>
      </w:r>
      <w:r>
        <w:t>:</w:t>
      </w:r>
      <w:r w:rsidRPr="003550BA">
        <w:t xml:space="preserve"> экология, образование, здравоохранение</w:t>
      </w:r>
    </w:p>
    <w:p w:rsidR="003550BA" w:rsidRDefault="003550BA" w:rsidP="003550BA"/>
    <w:p w:rsidR="003550BA" w:rsidRDefault="003550BA" w:rsidP="003550BA">
      <w:bookmarkStart w:id="0" w:name="_GoBack"/>
      <w:r>
        <w:t>Дизайн играет важную роль в решении глобальных проблем современного мира, таких как экология, образование и здравоохранение, используя свои методы и подходы для содействия социальному, экологическому и культурному прогрессу. В области экологии дизайн помогает в создании устойчивых решений, которые способствуют сохранению окружающей среды и рациональному использованию ресурсов. Это может включать в себя разработку упаковок, которые минимизируют отходы, создание эффективных систем управления отходами, а также продвижение концепций устойчивого потребления через э</w:t>
      </w:r>
      <w:r>
        <w:t>ко-дизайн и зеленые технологии.</w:t>
      </w:r>
    </w:p>
    <w:p w:rsidR="003550BA" w:rsidRDefault="003550BA" w:rsidP="003550BA">
      <w:r>
        <w:t>В образовании дизайн способствует созданию образовательных материалов и пространств, которые способствуют эффективному обучению и развитию. Это может включать разработку учебников, обучающих программ, интерактивных платформ и образовательных приложений, которые делают процесс обучения более доступным, интересным и мотивирующим. Дизайн образовательных пространств также учитывает создание благоприятной среды, способствующей концентрации, вдохновению и комф</w:t>
      </w:r>
      <w:r>
        <w:t>орту учащихся и преподавателей.</w:t>
      </w:r>
    </w:p>
    <w:p w:rsidR="003550BA" w:rsidRDefault="003550BA" w:rsidP="003550BA">
      <w:r>
        <w:t xml:space="preserve">В здравоохранении дизайн применяется для создания медицинских устройств, интерфейсов и служб, направленных на улучшение качества медицинской помощи и </w:t>
      </w:r>
      <w:proofErr w:type="spellStart"/>
      <w:r>
        <w:t>пациентского</w:t>
      </w:r>
      <w:proofErr w:type="spellEnd"/>
      <w:r>
        <w:t xml:space="preserve"> опыта. Это может включать разработку удобных и функциональных медицинских инструментов, оптимизацию интерфейсов медицинского программного обеспечения, а также создание пространств, которые способствуют быстрому восстановлению пациентов и улучшению услови</w:t>
      </w:r>
      <w:r>
        <w:t>й труда медицинских работников.</w:t>
      </w:r>
    </w:p>
    <w:p w:rsidR="003550BA" w:rsidRDefault="003550BA" w:rsidP="003550BA">
      <w:r>
        <w:t>Таким образом, дизайн активно участвует в решении глобальных проблем, применяя креативные и инновационные подходы для улучшения качества жизни, повышения уровня образования и заботы о здоровье и благополучии общества. Через дизайн можно передать важные социальные, экологические и культурные ценности, способствуя формированию ответственного и осознанного отношения к миру и окружающей среде.</w:t>
      </w:r>
    </w:p>
    <w:p w:rsidR="003550BA" w:rsidRDefault="003550BA" w:rsidP="003550BA">
      <w:r>
        <w:t>Дизайн, будучи мощным инструментом визуализации и коммуникации, также способствует освещению и обсуждению глобальных проблем, привлекая внимание общества к актуальным вопросам и вызовам. В этом контексте дизайнеры могут работать над созданием социальных кампаний, информационных материалов и мультимедийных проектов, которые распространяют знания, освещают успешные практики и мотивируют к активным действиям в области экологии, образования и здравоохранения.</w:t>
      </w:r>
    </w:p>
    <w:p w:rsidR="003550BA" w:rsidRDefault="003550BA" w:rsidP="003550BA">
      <w:r>
        <w:t xml:space="preserve">В экологическом дизайне важное место занимает разработка продуктов и сервисов, которые не только минимизируют негативное воздействие на окружающую среду, но и способствуют формированию экологической культуры и осознанности. Это может быть дизайн устойчивых товаров для повседневной жизни, разработка концепций зеленых пространств и </w:t>
      </w:r>
      <w:r>
        <w:t>экологически чистых технологий.</w:t>
      </w:r>
    </w:p>
    <w:p w:rsidR="003550BA" w:rsidRDefault="003550BA" w:rsidP="003550BA">
      <w:r>
        <w:t>В области образования дизайн помогает адаптировать учебные материалы и методы к современным реалиям, интегрируя технологии и инновации для создания эффективных и мотивирующих образовательных сред. Это может охватывать разнообразные аспекты, начиная от дизайна учебных программ и заканчивая организаци</w:t>
      </w:r>
      <w:r>
        <w:t>ей образовательных пространств.</w:t>
      </w:r>
    </w:p>
    <w:p w:rsidR="003550BA" w:rsidRDefault="003550BA" w:rsidP="003550BA">
      <w:r>
        <w:t xml:space="preserve">В здравоохранении дизайн способствует улучшению качества и доступности медицинских услуг, разрабатывая решения, которые делают уход за здоровьем более понятным, доступным и </w:t>
      </w:r>
      <w:r>
        <w:lastRenderedPageBreak/>
        <w:t xml:space="preserve">человечным. Это включает в себя дизайн приложений для мониторинга здоровья, разработку </w:t>
      </w:r>
      <w:proofErr w:type="spellStart"/>
      <w:r>
        <w:t>медтех</w:t>
      </w:r>
      <w:proofErr w:type="spellEnd"/>
      <w:r>
        <w:t xml:space="preserve"> продуктов и оптимизацию </w:t>
      </w:r>
      <w:proofErr w:type="spellStart"/>
      <w:r>
        <w:t>пациентских</w:t>
      </w:r>
      <w:proofErr w:type="spellEnd"/>
      <w:r>
        <w:t xml:space="preserve"> путей в медицинских у</w:t>
      </w:r>
      <w:r>
        <w:t>чреждениях.</w:t>
      </w:r>
    </w:p>
    <w:p w:rsidR="003550BA" w:rsidRPr="003550BA" w:rsidRDefault="003550BA" w:rsidP="003550BA">
      <w:r>
        <w:t>Таким образом, дизайн функционирует как катализатор социальных изменений, способствуя развитию устойчивых и инновационных решений, которые направлены на улучшение условий жизни, образования и здравоохранения на глобальном уровне.</w:t>
      </w:r>
      <w:bookmarkEnd w:id="0"/>
    </w:p>
    <w:sectPr w:rsidR="003550BA" w:rsidRPr="0035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60"/>
    <w:rsid w:val="003550BA"/>
    <w:rsid w:val="00C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FF3"/>
  <w15:chartTrackingRefBased/>
  <w15:docId w15:val="{239E196B-42FF-454D-9654-09C50BC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2023-10-27T09:38:00Z</dcterms:created>
  <dcterms:modified xsi:type="dcterms:W3CDTF">2023-10-27T09:40:00Z</dcterms:modified>
</cp:coreProperties>
</file>